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CD5B" w14:textId="11E19D51" w:rsidR="001759A8" w:rsidRDefault="003B619A" w:rsidP="00364DAB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FGT </w:t>
      </w:r>
      <w:r w:rsidR="00D56A49" w:rsidRPr="00D56A49">
        <w:rPr>
          <w:rFonts w:ascii="Tahoma" w:hAnsi="Tahoma" w:cs="Tahoma"/>
          <w:b/>
          <w:bCs/>
          <w:sz w:val="36"/>
          <w:szCs w:val="36"/>
        </w:rPr>
        <w:t>Strategic Plan</w:t>
      </w:r>
      <w:r>
        <w:rPr>
          <w:rFonts w:ascii="Tahoma" w:hAnsi="Tahoma" w:cs="Tahoma"/>
          <w:b/>
          <w:bCs/>
          <w:sz w:val="36"/>
          <w:szCs w:val="36"/>
        </w:rPr>
        <w:t xml:space="preserve"> 2021-202</w:t>
      </w:r>
      <w:r w:rsidR="006A1136">
        <w:rPr>
          <w:rFonts w:ascii="Tahoma" w:hAnsi="Tahoma" w:cs="Tahoma"/>
          <w:b/>
          <w:bCs/>
          <w:sz w:val="36"/>
          <w:szCs w:val="36"/>
        </w:rPr>
        <w:t>4</w:t>
      </w:r>
    </w:p>
    <w:p w14:paraId="175CE526" w14:textId="12829014" w:rsidR="004A6BD1" w:rsidRPr="004A6BD1" w:rsidRDefault="004A6BD1" w:rsidP="00364DAB">
      <w:pPr>
        <w:jc w:val="center"/>
        <w:rPr>
          <w:rFonts w:ascii="Tahoma" w:hAnsi="Tahoma" w:cs="Tahoma"/>
          <w:b/>
          <w:bCs/>
        </w:rPr>
      </w:pPr>
      <w:r w:rsidRPr="004A6BD1">
        <w:rPr>
          <w:rFonts w:ascii="Tahoma" w:hAnsi="Tahoma" w:cs="Tahoma"/>
          <w:b/>
          <w:bCs/>
        </w:rPr>
        <w:t>Adopted @ February 10, 2021 Board Meeting</w:t>
      </w:r>
    </w:p>
    <w:p w14:paraId="2151B608" w14:textId="51ACE5BA" w:rsidR="00D56A49" w:rsidRDefault="00D56A49" w:rsidP="00D56A49">
      <w:pPr>
        <w:pStyle w:val="Heading1"/>
        <w:rPr>
          <w:rFonts w:ascii="Tahoma" w:hAnsi="Tahoma" w:cs="Tahoma"/>
        </w:rPr>
      </w:pPr>
      <w:r w:rsidRPr="00D56A49">
        <w:rPr>
          <w:rFonts w:ascii="Tahoma" w:hAnsi="Tahoma" w:cs="Tahoma"/>
        </w:rPr>
        <w:t>Vision Statement</w:t>
      </w:r>
    </w:p>
    <w:p w14:paraId="25F7C6C4" w14:textId="12FA6D86" w:rsidR="00D56A49" w:rsidRPr="00D56A49" w:rsidRDefault="00A90294" w:rsidP="00D56A49">
      <w:pPr>
        <w:spacing w:after="24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D56A49" w:rsidRPr="00D56A49">
        <w:rPr>
          <w:rFonts w:ascii="Tahoma" w:hAnsi="Tahoma" w:cs="Tahoma"/>
          <w:sz w:val="24"/>
          <w:szCs w:val="24"/>
        </w:rPr>
        <w:t>ll of Pierce County’s communities</w:t>
      </w:r>
      <w:r>
        <w:rPr>
          <w:rFonts w:ascii="Tahoma" w:hAnsi="Tahoma" w:cs="Tahoma"/>
          <w:sz w:val="24"/>
          <w:szCs w:val="24"/>
        </w:rPr>
        <w:t xml:space="preserve"> are connected by a system of trails, </w:t>
      </w:r>
      <w:r w:rsidR="00D56A49" w:rsidRPr="00D56A49">
        <w:rPr>
          <w:rFonts w:ascii="Tahoma" w:hAnsi="Tahoma" w:cs="Tahoma"/>
          <w:sz w:val="24"/>
          <w:szCs w:val="24"/>
        </w:rPr>
        <w:t xml:space="preserve">sidewalks, bike lanes, and local pathways </w:t>
      </w:r>
      <w:r>
        <w:rPr>
          <w:rFonts w:ascii="Tahoma" w:hAnsi="Tahoma" w:cs="Tahoma"/>
          <w:sz w:val="24"/>
          <w:szCs w:val="24"/>
        </w:rPr>
        <w:t xml:space="preserve">that provides </w:t>
      </w:r>
      <w:r w:rsidR="00D56A49" w:rsidRPr="00D56A49">
        <w:rPr>
          <w:rFonts w:ascii="Tahoma" w:hAnsi="Tahoma" w:cs="Tahoma"/>
          <w:sz w:val="24"/>
          <w:szCs w:val="24"/>
        </w:rPr>
        <w:t>for safe, convenient, non-motorized travel and recreation</w:t>
      </w:r>
      <w:r>
        <w:rPr>
          <w:rFonts w:ascii="Tahoma" w:hAnsi="Tahoma" w:cs="Tahoma"/>
          <w:sz w:val="24"/>
          <w:szCs w:val="24"/>
        </w:rPr>
        <w:t xml:space="preserve"> for all ages and abilities</w:t>
      </w:r>
      <w:r w:rsidR="00D56A49" w:rsidRPr="00D56A49">
        <w:rPr>
          <w:rFonts w:ascii="Tahoma" w:hAnsi="Tahoma" w:cs="Tahoma"/>
          <w:sz w:val="24"/>
          <w:szCs w:val="24"/>
        </w:rPr>
        <w:t xml:space="preserve">. </w:t>
      </w:r>
      <w:r w:rsidR="007D41E1">
        <w:rPr>
          <w:rFonts w:ascii="Tahoma" w:hAnsi="Tahoma" w:cs="Tahoma"/>
          <w:sz w:val="24"/>
          <w:szCs w:val="24"/>
        </w:rPr>
        <w:t>Residents and visitor</w:t>
      </w:r>
      <w:r w:rsidR="004E1C25">
        <w:rPr>
          <w:rFonts w:ascii="Tahoma" w:hAnsi="Tahoma" w:cs="Tahoma"/>
          <w:sz w:val="24"/>
          <w:szCs w:val="24"/>
        </w:rPr>
        <w:t>s</w:t>
      </w:r>
      <w:r w:rsidR="007D41E1">
        <w:rPr>
          <w:rFonts w:ascii="Tahoma" w:hAnsi="Tahoma" w:cs="Tahoma"/>
          <w:sz w:val="24"/>
          <w:szCs w:val="24"/>
        </w:rPr>
        <w:t xml:space="preserve"> use, </w:t>
      </w:r>
      <w:r w:rsidR="00D56A49" w:rsidRPr="00D56A49">
        <w:rPr>
          <w:rFonts w:ascii="Tahoma" w:hAnsi="Tahoma" w:cs="Tahoma"/>
          <w:sz w:val="24"/>
          <w:szCs w:val="24"/>
        </w:rPr>
        <w:t xml:space="preserve">value, and care for </w:t>
      </w:r>
      <w:r w:rsidR="007D41E1">
        <w:rPr>
          <w:rFonts w:ascii="Tahoma" w:hAnsi="Tahoma" w:cs="Tahoma"/>
          <w:sz w:val="24"/>
          <w:szCs w:val="24"/>
        </w:rPr>
        <w:t xml:space="preserve">this network because it </w:t>
      </w:r>
      <w:r w:rsidR="00D56A49" w:rsidRPr="00D56A49">
        <w:rPr>
          <w:rFonts w:ascii="Tahoma" w:hAnsi="Tahoma" w:cs="Tahoma"/>
          <w:sz w:val="24"/>
          <w:szCs w:val="24"/>
        </w:rPr>
        <w:t xml:space="preserve">contributes to </w:t>
      </w:r>
      <w:r w:rsidR="00A62845">
        <w:rPr>
          <w:rFonts w:ascii="Tahoma" w:hAnsi="Tahoma" w:cs="Tahoma"/>
          <w:sz w:val="24"/>
          <w:szCs w:val="24"/>
        </w:rPr>
        <w:t xml:space="preserve">their </w:t>
      </w:r>
      <w:r w:rsidR="00B2199C">
        <w:rPr>
          <w:rFonts w:ascii="Tahoma" w:hAnsi="Tahoma" w:cs="Tahoma"/>
          <w:sz w:val="24"/>
          <w:szCs w:val="24"/>
        </w:rPr>
        <w:t xml:space="preserve">health, </w:t>
      </w:r>
      <w:r w:rsidR="0026419A">
        <w:rPr>
          <w:rFonts w:ascii="Tahoma" w:hAnsi="Tahoma" w:cs="Tahoma"/>
          <w:sz w:val="24"/>
          <w:szCs w:val="24"/>
        </w:rPr>
        <w:t xml:space="preserve">wellbeing, </w:t>
      </w:r>
      <w:commentRangeStart w:id="0"/>
      <w:r w:rsidR="00D56A49" w:rsidRPr="00D56A49">
        <w:rPr>
          <w:rFonts w:ascii="Tahoma" w:hAnsi="Tahoma" w:cs="Tahoma"/>
          <w:sz w:val="24"/>
          <w:szCs w:val="24"/>
        </w:rPr>
        <w:t>livability</w:t>
      </w:r>
      <w:commentRangeEnd w:id="0"/>
      <w:r w:rsidR="002C12A1">
        <w:rPr>
          <w:rStyle w:val="CommentReference"/>
        </w:rPr>
        <w:commentReference w:id="0"/>
      </w:r>
      <w:r w:rsidR="00B2199C">
        <w:rPr>
          <w:rFonts w:ascii="Tahoma" w:hAnsi="Tahoma" w:cs="Tahoma"/>
          <w:sz w:val="24"/>
          <w:szCs w:val="24"/>
        </w:rPr>
        <w:t>,</w:t>
      </w:r>
      <w:r w:rsidR="00D56A49" w:rsidRPr="00D56A49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 xml:space="preserve">local </w:t>
      </w:r>
      <w:r w:rsidR="00D56A49" w:rsidRPr="00D56A49">
        <w:rPr>
          <w:rFonts w:ascii="Tahoma" w:hAnsi="Tahoma" w:cs="Tahoma"/>
          <w:sz w:val="24"/>
          <w:szCs w:val="24"/>
        </w:rPr>
        <w:t>econom</w:t>
      </w:r>
      <w:r>
        <w:rPr>
          <w:rFonts w:ascii="Tahoma" w:hAnsi="Tahoma" w:cs="Tahoma"/>
          <w:sz w:val="24"/>
          <w:szCs w:val="24"/>
        </w:rPr>
        <w:t>ies</w:t>
      </w:r>
      <w:r w:rsidR="00D56A49" w:rsidRPr="00D56A49">
        <w:rPr>
          <w:rFonts w:ascii="Tahoma" w:hAnsi="Tahoma" w:cs="Tahoma"/>
          <w:sz w:val="24"/>
          <w:szCs w:val="24"/>
        </w:rPr>
        <w:t>.</w:t>
      </w:r>
    </w:p>
    <w:p w14:paraId="04D4C489" w14:textId="69BD0B39" w:rsidR="00D56A49" w:rsidRDefault="00D56A49" w:rsidP="00D56A49">
      <w:pPr>
        <w:pStyle w:val="Heading1"/>
        <w:rPr>
          <w:rFonts w:ascii="Tahoma" w:hAnsi="Tahoma" w:cs="Tahoma"/>
        </w:rPr>
      </w:pPr>
      <w:r w:rsidRPr="00D56A49">
        <w:rPr>
          <w:rFonts w:ascii="Tahoma" w:hAnsi="Tahoma" w:cs="Tahoma"/>
        </w:rPr>
        <w:t>Mission Statement</w:t>
      </w:r>
    </w:p>
    <w:p w14:paraId="07C66F68" w14:textId="1BF655C0" w:rsidR="006A6C32" w:rsidRPr="00DF3F9B" w:rsidRDefault="007973D5" w:rsidP="00B40A7D">
      <w:pPr>
        <w:spacing w:after="24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ForeverGreen Trails </w:t>
      </w:r>
      <w:r w:rsidR="00DF3F9B">
        <w:rPr>
          <w:rFonts w:ascii="Tahoma" w:hAnsi="Tahoma" w:cs="Tahoma"/>
          <w:sz w:val="24"/>
          <w:szCs w:val="24"/>
        </w:rPr>
        <w:t>support</w:t>
      </w:r>
      <w:r w:rsidR="00D81C26">
        <w:rPr>
          <w:rFonts w:ascii="Tahoma" w:hAnsi="Tahoma" w:cs="Tahoma"/>
          <w:sz w:val="24"/>
          <w:szCs w:val="24"/>
        </w:rPr>
        <w:t>s</w:t>
      </w:r>
      <w:r w:rsidR="00DF3F9B">
        <w:rPr>
          <w:rFonts w:ascii="Tahoma" w:hAnsi="Tahoma" w:cs="Tahoma"/>
          <w:sz w:val="24"/>
          <w:szCs w:val="24"/>
        </w:rPr>
        <w:t xml:space="preserve"> </w:t>
      </w:r>
      <w:r w:rsidR="00DF3F9B" w:rsidRPr="00DF3F9B">
        <w:rPr>
          <w:rFonts w:ascii="Tahoma" w:hAnsi="Tahoma" w:cs="Tahoma"/>
          <w:sz w:val="24"/>
          <w:szCs w:val="24"/>
        </w:rPr>
        <w:t>a system of trails throughout Pierce County, WA, via education, advocacy, promotion, collaboration, and stewardship.</w:t>
      </w:r>
    </w:p>
    <w:p w14:paraId="178991E3" w14:textId="7A5B9B15" w:rsidR="00D56A49" w:rsidRDefault="00D56A49" w:rsidP="00D56A49">
      <w:pPr>
        <w:pStyle w:val="Heading1"/>
        <w:rPr>
          <w:rFonts w:ascii="Tahoma" w:hAnsi="Tahoma" w:cs="Tahoma"/>
        </w:rPr>
      </w:pPr>
      <w:r w:rsidRPr="00D56A49">
        <w:rPr>
          <w:rFonts w:ascii="Tahoma" w:hAnsi="Tahoma" w:cs="Tahoma"/>
        </w:rPr>
        <w:t>Core Values</w:t>
      </w:r>
    </w:p>
    <w:p w14:paraId="24082516" w14:textId="403F89E1" w:rsidR="001425F8" w:rsidRDefault="008436C7" w:rsidP="008D66AB">
      <w:pPr>
        <w:spacing w:after="0"/>
        <w:ind w:left="720"/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</w:pPr>
      <w:r w:rsidRPr="0004108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Preamble:</w:t>
      </w:r>
      <w:r w:rsidRPr="008436C7">
        <w:rPr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436C7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ForeverGreen Trails </w:t>
      </w:r>
      <w:r w:rsidR="003A2572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(FGT) </w:t>
      </w:r>
      <w:r w:rsidRPr="008436C7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recognizes that we occupy native lands </w:t>
      </w:r>
      <w:r w:rsidR="001425F8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and </w:t>
      </w:r>
      <w:r w:rsidR="001A35DD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that we </w:t>
      </w:r>
      <w:r w:rsidR="001425F8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operate within a society infused with institutional racism and </w:t>
      </w:r>
      <w:r w:rsidR="000C6901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various forms of </w:t>
      </w:r>
      <w:r w:rsidR="001425F8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>oppression</w:t>
      </w:r>
      <w:r w:rsidRPr="008436C7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>. Our Core Values try to communicate our organizational intent within this deeply problematic context</w:t>
      </w:r>
      <w:r w:rsidR="00332CC9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 as we </w:t>
      </w:r>
      <w:r w:rsidR="000C6901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 xml:space="preserve">also </w:t>
      </w:r>
      <w:r w:rsidR="00332CC9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>try to address these issues</w:t>
      </w:r>
      <w:r w:rsidRPr="008436C7"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  <w:t>.</w:t>
      </w:r>
    </w:p>
    <w:p w14:paraId="3E0D5D40" w14:textId="77777777" w:rsidR="001425F8" w:rsidRDefault="001425F8" w:rsidP="008D66AB">
      <w:pPr>
        <w:spacing w:after="0"/>
        <w:ind w:left="720"/>
        <w:rPr>
          <w:rFonts w:ascii="Tahoma" w:hAnsi="Tahoma" w:cs="Tahoma"/>
          <w:i/>
          <w:iCs/>
          <w:spacing w:val="12"/>
          <w:sz w:val="24"/>
          <w:szCs w:val="24"/>
          <w:shd w:val="clear" w:color="auto" w:fill="FFFFFF"/>
        </w:rPr>
      </w:pPr>
    </w:p>
    <w:p w14:paraId="2602BFA5" w14:textId="6783958E" w:rsidR="00D56A49" w:rsidRPr="001425F8" w:rsidRDefault="00B70974" w:rsidP="008D66AB">
      <w:pPr>
        <w:spacing w:after="0"/>
        <w:ind w:left="720"/>
        <w:rPr>
          <w:rFonts w:ascii="Tahoma" w:hAnsi="Tahoma" w:cs="Tahoma"/>
          <w:spacing w:val="12"/>
          <w:sz w:val="24"/>
          <w:szCs w:val="24"/>
          <w:shd w:val="clear" w:color="auto" w:fill="FFFFFF"/>
        </w:rPr>
      </w:pPr>
      <w:r w:rsidRPr="001425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Our </w:t>
      </w:r>
      <w:r w:rsidR="00322C76" w:rsidRPr="001425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goals, objectives, </w:t>
      </w:r>
      <w:r w:rsidRPr="001425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actions, conduct, and </w:t>
      </w:r>
      <w:r w:rsidR="00322C76" w:rsidRPr="001425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overall operations are </w:t>
      </w:r>
      <w:r w:rsidRPr="001425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guided by the following Core Values</w:t>
      </w:r>
      <w:r w:rsidR="00D56A49" w:rsidRPr="001425F8">
        <w:rPr>
          <w:rFonts w:ascii="Tahoma" w:hAnsi="Tahoma" w:cs="Tahoma"/>
          <w:sz w:val="24"/>
          <w:szCs w:val="24"/>
          <w:shd w:val="clear" w:color="auto" w:fill="FFFFFF"/>
        </w:rPr>
        <w:t>:</w:t>
      </w:r>
    </w:p>
    <w:p w14:paraId="6D74018E" w14:textId="77777777" w:rsidR="00600C65" w:rsidRPr="00D56A49" w:rsidRDefault="00600C65" w:rsidP="00D56A49">
      <w:pPr>
        <w:spacing w:after="0"/>
        <w:ind w:left="720"/>
        <w:rPr>
          <w:rFonts w:ascii="Tahoma" w:hAnsi="Tahoma" w:cs="Tahoma"/>
          <w:i/>
          <w:sz w:val="24"/>
          <w:szCs w:val="24"/>
        </w:rPr>
      </w:pPr>
    </w:p>
    <w:p w14:paraId="5F602A24" w14:textId="075887BE" w:rsidR="00702FAD" w:rsidRPr="00D56A49" w:rsidRDefault="00702FAD" w:rsidP="00702FAD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rFonts w:ascii="Tahoma" w:hAnsi="Tahoma" w:cs="Tahoma"/>
          <w:sz w:val="24"/>
          <w:szCs w:val="24"/>
        </w:rPr>
      </w:pPr>
      <w:r w:rsidRPr="00600C65">
        <w:rPr>
          <w:rFonts w:ascii="Tahoma" w:hAnsi="Tahoma" w:cs="Tahoma"/>
          <w:b/>
          <w:bCs/>
          <w:sz w:val="24"/>
          <w:szCs w:val="24"/>
        </w:rPr>
        <w:t>Respect:</w:t>
      </w:r>
      <w:r w:rsidRPr="00D56A49">
        <w:rPr>
          <w:rFonts w:ascii="Tahoma" w:hAnsi="Tahoma" w:cs="Tahoma"/>
          <w:sz w:val="24"/>
          <w:szCs w:val="24"/>
        </w:rPr>
        <w:t xml:space="preserve"> We base all of our relationships </w:t>
      </w:r>
      <w:r w:rsidR="00B70974">
        <w:rPr>
          <w:rFonts w:ascii="Tahoma" w:hAnsi="Tahoma" w:cs="Tahoma"/>
          <w:sz w:val="24"/>
          <w:szCs w:val="24"/>
        </w:rPr>
        <w:t>—</w:t>
      </w:r>
      <w:r w:rsidRPr="00D56A49">
        <w:rPr>
          <w:rFonts w:ascii="Tahoma" w:hAnsi="Tahoma" w:cs="Tahoma"/>
          <w:sz w:val="24"/>
          <w:szCs w:val="24"/>
        </w:rPr>
        <w:t xml:space="preserve"> within our organization, with our partners, with individuals, businesses, communities, and the land itself </w:t>
      </w:r>
      <w:r w:rsidR="00B70974">
        <w:rPr>
          <w:rFonts w:ascii="Tahoma" w:hAnsi="Tahoma" w:cs="Tahoma"/>
          <w:sz w:val="24"/>
          <w:szCs w:val="24"/>
        </w:rPr>
        <w:t>—</w:t>
      </w:r>
      <w:r w:rsidRPr="00D56A49">
        <w:rPr>
          <w:rFonts w:ascii="Tahoma" w:hAnsi="Tahoma" w:cs="Tahoma"/>
          <w:sz w:val="24"/>
          <w:szCs w:val="24"/>
        </w:rPr>
        <w:t xml:space="preserve"> on respect, trust, and tolerance.</w:t>
      </w:r>
      <w:r w:rsidR="00600C65">
        <w:rPr>
          <w:rFonts w:ascii="Tahoma" w:hAnsi="Tahoma" w:cs="Tahoma"/>
          <w:sz w:val="24"/>
          <w:szCs w:val="24"/>
        </w:rPr>
        <w:br/>
      </w:r>
    </w:p>
    <w:p w14:paraId="37102C7A" w14:textId="3B93494D" w:rsidR="006A1136" w:rsidRPr="00823987" w:rsidRDefault="00823987" w:rsidP="00D56A49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rFonts w:ascii="Tahoma" w:hAnsi="Tahoma" w:cs="Tahoma"/>
          <w:sz w:val="24"/>
          <w:szCs w:val="24"/>
        </w:rPr>
      </w:pPr>
      <w:r w:rsidRPr="00600C65">
        <w:rPr>
          <w:rFonts w:ascii="Tahoma" w:hAnsi="Tahoma" w:cs="Tahoma"/>
          <w:b/>
          <w:bCs/>
          <w:sz w:val="24"/>
          <w:szCs w:val="24"/>
        </w:rPr>
        <w:t>Equity</w:t>
      </w:r>
      <w:r w:rsidR="00D56A49" w:rsidRPr="00600C65">
        <w:rPr>
          <w:rFonts w:ascii="Tahoma" w:hAnsi="Tahoma" w:cs="Tahoma"/>
          <w:b/>
          <w:bCs/>
          <w:sz w:val="24"/>
          <w:szCs w:val="24"/>
        </w:rPr>
        <w:t>:</w:t>
      </w:r>
      <w:r w:rsidR="00D56A49" w:rsidRPr="00D56A49">
        <w:rPr>
          <w:rFonts w:ascii="Tahoma" w:hAnsi="Tahoma" w:cs="Tahoma"/>
          <w:sz w:val="24"/>
          <w:szCs w:val="24"/>
        </w:rPr>
        <w:t xml:space="preserve"> We value the diverse experience</w:t>
      </w:r>
      <w:r w:rsidR="00600C65">
        <w:rPr>
          <w:rFonts w:ascii="Tahoma" w:hAnsi="Tahoma" w:cs="Tahoma"/>
          <w:sz w:val="24"/>
          <w:szCs w:val="24"/>
        </w:rPr>
        <w:t>s</w:t>
      </w:r>
      <w:r w:rsidR="00D56A49" w:rsidRPr="00D56A49">
        <w:rPr>
          <w:rFonts w:ascii="Tahoma" w:hAnsi="Tahoma" w:cs="Tahoma"/>
          <w:sz w:val="24"/>
          <w:szCs w:val="24"/>
        </w:rPr>
        <w:t xml:space="preserve"> of all community members and </w:t>
      </w:r>
      <w:r w:rsidR="00AB6289">
        <w:rPr>
          <w:rFonts w:ascii="Tahoma" w:hAnsi="Tahoma" w:cs="Tahoma"/>
          <w:sz w:val="24"/>
          <w:szCs w:val="24"/>
        </w:rPr>
        <w:t xml:space="preserve">we </w:t>
      </w:r>
      <w:r w:rsidR="00D56A49" w:rsidRPr="00D56A49">
        <w:rPr>
          <w:rFonts w:ascii="Tahoma" w:hAnsi="Tahoma" w:cs="Tahoma"/>
          <w:sz w:val="24"/>
          <w:szCs w:val="24"/>
        </w:rPr>
        <w:t>listen</w:t>
      </w:r>
      <w:r>
        <w:rPr>
          <w:rFonts w:ascii="Tahoma" w:hAnsi="Tahoma" w:cs="Tahoma"/>
          <w:sz w:val="24"/>
          <w:szCs w:val="24"/>
        </w:rPr>
        <w:t xml:space="preserve"> to,</w:t>
      </w:r>
      <w:r w:rsidRPr="00823987">
        <w:rPr>
          <w:rFonts w:ascii="Tahoma" w:hAnsi="Tahoma" w:cs="Tahoma"/>
          <w:sz w:val="24"/>
          <w:szCs w:val="24"/>
        </w:rPr>
        <w:t xml:space="preserve"> involve, </w:t>
      </w:r>
      <w:r w:rsidR="00D56A49" w:rsidRPr="00823987">
        <w:rPr>
          <w:rFonts w:ascii="Tahoma" w:hAnsi="Tahoma" w:cs="Tahoma"/>
          <w:sz w:val="24"/>
          <w:szCs w:val="24"/>
        </w:rPr>
        <w:t xml:space="preserve">and learn from </w:t>
      </w:r>
      <w:r w:rsidR="00E27E1D">
        <w:rPr>
          <w:rFonts w:ascii="Tahoma" w:hAnsi="Tahoma" w:cs="Tahoma"/>
          <w:sz w:val="24"/>
          <w:szCs w:val="24"/>
        </w:rPr>
        <w:t xml:space="preserve">underserved populations and communities </w:t>
      </w:r>
      <w:r w:rsidR="00803F18">
        <w:rPr>
          <w:rFonts w:ascii="Tahoma" w:hAnsi="Tahoma" w:cs="Tahoma"/>
          <w:sz w:val="24"/>
          <w:szCs w:val="24"/>
        </w:rPr>
        <w:t xml:space="preserve">in need </w:t>
      </w:r>
      <w:r>
        <w:rPr>
          <w:rFonts w:ascii="Tahoma" w:hAnsi="Tahoma" w:cs="Tahoma"/>
          <w:sz w:val="24"/>
          <w:szCs w:val="24"/>
        </w:rPr>
        <w:t xml:space="preserve">to help ensure that our work fosters greater social </w:t>
      </w:r>
      <w:r w:rsidR="001D419B">
        <w:rPr>
          <w:rFonts w:ascii="Tahoma" w:hAnsi="Tahoma" w:cs="Tahoma"/>
          <w:sz w:val="24"/>
          <w:szCs w:val="24"/>
        </w:rPr>
        <w:t xml:space="preserve">and environmental </w:t>
      </w:r>
      <w:r>
        <w:rPr>
          <w:rFonts w:ascii="Tahoma" w:hAnsi="Tahoma" w:cs="Tahoma"/>
          <w:sz w:val="24"/>
          <w:szCs w:val="24"/>
        </w:rPr>
        <w:t>justice</w:t>
      </w:r>
      <w:r w:rsidR="00D56A49" w:rsidRPr="00823987">
        <w:rPr>
          <w:rFonts w:ascii="Tahoma" w:hAnsi="Tahoma" w:cs="Tahoma"/>
          <w:sz w:val="24"/>
          <w:szCs w:val="24"/>
        </w:rPr>
        <w:t>.</w:t>
      </w:r>
      <w:r w:rsidR="00600C65">
        <w:rPr>
          <w:rFonts w:ascii="Tahoma" w:hAnsi="Tahoma" w:cs="Tahoma"/>
          <w:sz w:val="24"/>
          <w:szCs w:val="24"/>
        </w:rPr>
        <w:br/>
      </w:r>
    </w:p>
    <w:p w14:paraId="48B219B7" w14:textId="50A4E59C" w:rsidR="008436C7" w:rsidRPr="00D56A49" w:rsidRDefault="008436C7" w:rsidP="008436C7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rFonts w:ascii="Tahoma" w:hAnsi="Tahoma" w:cs="Tahoma"/>
        </w:rPr>
      </w:pPr>
      <w:r w:rsidRPr="00600C65">
        <w:rPr>
          <w:rFonts w:ascii="Tahoma" w:hAnsi="Tahoma" w:cs="Tahoma"/>
          <w:b/>
          <w:bCs/>
          <w:sz w:val="24"/>
          <w:szCs w:val="24"/>
        </w:rPr>
        <w:t>Stewardship:</w:t>
      </w:r>
      <w:r w:rsidRPr="00D56A49">
        <w:rPr>
          <w:rFonts w:ascii="Tahoma" w:hAnsi="Tahoma" w:cs="Tahoma"/>
          <w:sz w:val="24"/>
          <w:szCs w:val="24"/>
        </w:rPr>
        <w:t xml:space="preserve"> We encourage </w:t>
      </w:r>
      <w:r w:rsidRPr="00D56A49">
        <w:rPr>
          <w:rFonts w:ascii="Tahoma" w:hAnsi="Tahoma" w:cs="Tahoma"/>
          <w:spacing w:val="12"/>
          <w:sz w:val="24"/>
          <w:szCs w:val="24"/>
          <w:shd w:val="clear" w:color="auto" w:fill="FFFFFF"/>
        </w:rPr>
        <w:t>the careful and responsible management of natural resources, open spaces, and developed trail</w:t>
      </w:r>
      <w:r w:rsidR="00B317C3">
        <w:rPr>
          <w:rFonts w:ascii="Tahoma" w:hAnsi="Tahoma" w:cs="Tahoma"/>
          <w:spacing w:val="12"/>
          <w:sz w:val="24"/>
          <w:szCs w:val="24"/>
          <w:shd w:val="clear" w:color="auto" w:fill="FFFFFF"/>
        </w:rPr>
        <w:t>s</w:t>
      </w:r>
      <w:r w:rsidRPr="00D56A49">
        <w:rPr>
          <w:rFonts w:ascii="Tahoma" w:hAnsi="Tahoma" w:cs="Tahoma"/>
          <w:spacing w:val="12"/>
          <w:sz w:val="24"/>
          <w:szCs w:val="24"/>
          <w:shd w:val="clear" w:color="auto" w:fill="FFFFFF"/>
        </w:rPr>
        <w:t>.</w:t>
      </w:r>
      <w:r w:rsidR="00600C65">
        <w:rPr>
          <w:rFonts w:ascii="Tahoma" w:hAnsi="Tahoma" w:cs="Tahoma"/>
          <w:spacing w:val="12"/>
          <w:sz w:val="24"/>
          <w:szCs w:val="24"/>
          <w:shd w:val="clear" w:color="auto" w:fill="FFFFFF"/>
        </w:rPr>
        <w:br/>
      </w:r>
    </w:p>
    <w:p w14:paraId="116867A6" w14:textId="6008A10C" w:rsidR="00430864" w:rsidRDefault="00823987" w:rsidP="00B73001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rFonts w:ascii="Tahoma" w:hAnsi="Tahoma" w:cs="Tahoma"/>
          <w:sz w:val="24"/>
          <w:szCs w:val="24"/>
        </w:rPr>
      </w:pPr>
      <w:r w:rsidRPr="00600C65">
        <w:rPr>
          <w:rFonts w:ascii="Tahoma" w:hAnsi="Tahoma" w:cs="Tahoma"/>
          <w:b/>
          <w:bCs/>
          <w:sz w:val="24"/>
          <w:szCs w:val="24"/>
        </w:rPr>
        <w:t>Collaboration</w:t>
      </w:r>
      <w:r w:rsidR="00D56A49" w:rsidRPr="00600C65">
        <w:rPr>
          <w:rFonts w:ascii="Tahoma" w:hAnsi="Tahoma" w:cs="Tahoma"/>
          <w:b/>
          <w:bCs/>
          <w:sz w:val="24"/>
          <w:szCs w:val="24"/>
        </w:rPr>
        <w:t>:</w:t>
      </w:r>
      <w:r w:rsidR="00D56A49" w:rsidRPr="003A6F0B">
        <w:rPr>
          <w:rFonts w:ascii="Tahoma" w:hAnsi="Tahoma" w:cs="Tahoma"/>
          <w:sz w:val="24"/>
          <w:szCs w:val="24"/>
        </w:rPr>
        <w:t xml:space="preserve"> We believe that building effective relationships and working with others </w:t>
      </w:r>
      <w:r w:rsidR="00D56A49" w:rsidRPr="00D56A49">
        <w:rPr>
          <w:rFonts w:ascii="Tahoma" w:hAnsi="Tahoma" w:cs="Tahoma"/>
          <w:sz w:val="24"/>
          <w:szCs w:val="24"/>
        </w:rPr>
        <w:t>leads to more powerful and lasting solutions.</w:t>
      </w:r>
      <w:r w:rsidR="00600C65">
        <w:rPr>
          <w:rFonts w:ascii="Tahoma" w:hAnsi="Tahoma" w:cs="Tahoma"/>
          <w:sz w:val="24"/>
          <w:szCs w:val="24"/>
        </w:rPr>
        <w:br/>
      </w:r>
    </w:p>
    <w:p w14:paraId="27596147" w14:textId="2FAC3E56" w:rsidR="001F3584" w:rsidRDefault="00D56A49" w:rsidP="00D56A49">
      <w:pPr>
        <w:pStyle w:val="ListParagraph"/>
        <w:numPr>
          <w:ilvl w:val="0"/>
          <w:numId w:val="2"/>
        </w:numPr>
        <w:spacing w:after="0"/>
        <w:ind w:left="1080"/>
        <w:contextualSpacing w:val="0"/>
        <w:rPr>
          <w:rFonts w:ascii="Tahoma" w:hAnsi="Tahoma" w:cs="Tahoma"/>
          <w:sz w:val="24"/>
          <w:szCs w:val="24"/>
        </w:rPr>
      </w:pPr>
      <w:r w:rsidRPr="00600C65">
        <w:rPr>
          <w:rFonts w:ascii="Tahoma" w:hAnsi="Tahoma" w:cs="Tahoma"/>
          <w:b/>
          <w:bCs/>
          <w:sz w:val="24"/>
          <w:szCs w:val="24"/>
        </w:rPr>
        <w:t>Integrity:</w:t>
      </w:r>
      <w:r w:rsidRPr="00D56A49">
        <w:rPr>
          <w:rFonts w:ascii="Tahoma" w:hAnsi="Tahoma" w:cs="Tahoma"/>
          <w:sz w:val="24"/>
          <w:szCs w:val="24"/>
        </w:rPr>
        <w:t xml:space="preserve"> We practice sound organizational management</w:t>
      </w:r>
      <w:r w:rsidR="00966F6F">
        <w:rPr>
          <w:rFonts w:ascii="Tahoma" w:hAnsi="Tahoma" w:cs="Tahoma"/>
          <w:sz w:val="24"/>
          <w:szCs w:val="24"/>
        </w:rPr>
        <w:t xml:space="preserve"> through </w:t>
      </w:r>
      <w:r w:rsidRPr="00D56A49">
        <w:rPr>
          <w:rFonts w:ascii="Tahoma" w:hAnsi="Tahoma" w:cs="Tahoma"/>
          <w:sz w:val="24"/>
          <w:szCs w:val="24"/>
        </w:rPr>
        <w:t>honest</w:t>
      </w:r>
      <w:r w:rsidR="00966F6F">
        <w:rPr>
          <w:rFonts w:ascii="Tahoma" w:hAnsi="Tahoma" w:cs="Tahoma"/>
          <w:sz w:val="24"/>
          <w:szCs w:val="24"/>
        </w:rPr>
        <w:t>y</w:t>
      </w:r>
      <w:r w:rsidRPr="00D56A49">
        <w:rPr>
          <w:rFonts w:ascii="Tahoma" w:hAnsi="Tahoma" w:cs="Tahoma"/>
          <w:sz w:val="24"/>
          <w:szCs w:val="24"/>
        </w:rPr>
        <w:t xml:space="preserve">, </w:t>
      </w:r>
      <w:r w:rsidR="00966F6F">
        <w:rPr>
          <w:rFonts w:ascii="Tahoma" w:hAnsi="Tahoma" w:cs="Tahoma"/>
          <w:sz w:val="24"/>
          <w:szCs w:val="24"/>
        </w:rPr>
        <w:t xml:space="preserve">innovation, </w:t>
      </w:r>
      <w:r w:rsidRPr="00D56A49">
        <w:rPr>
          <w:rFonts w:ascii="Tahoma" w:hAnsi="Tahoma" w:cs="Tahoma"/>
          <w:sz w:val="24"/>
          <w:szCs w:val="24"/>
        </w:rPr>
        <w:t>efficien</w:t>
      </w:r>
      <w:r w:rsidR="00966F6F">
        <w:rPr>
          <w:rFonts w:ascii="Tahoma" w:hAnsi="Tahoma" w:cs="Tahoma"/>
          <w:sz w:val="24"/>
          <w:szCs w:val="24"/>
        </w:rPr>
        <w:t>cy</w:t>
      </w:r>
      <w:r w:rsidRPr="00D56A49">
        <w:rPr>
          <w:rFonts w:ascii="Tahoma" w:hAnsi="Tahoma" w:cs="Tahoma"/>
          <w:sz w:val="24"/>
          <w:szCs w:val="24"/>
        </w:rPr>
        <w:t>, transparen</w:t>
      </w:r>
      <w:r w:rsidR="00966F6F">
        <w:rPr>
          <w:rFonts w:ascii="Tahoma" w:hAnsi="Tahoma" w:cs="Tahoma"/>
          <w:sz w:val="24"/>
          <w:szCs w:val="24"/>
        </w:rPr>
        <w:t>cy</w:t>
      </w:r>
      <w:r w:rsidRPr="00D56A49">
        <w:rPr>
          <w:rFonts w:ascii="Tahoma" w:hAnsi="Tahoma" w:cs="Tahoma"/>
          <w:sz w:val="24"/>
          <w:szCs w:val="24"/>
        </w:rPr>
        <w:t xml:space="preserve">, and </w:t>
      </w:r>
      <w:r w:rsidR="00966F6F">
        <w:rPr>
          <w:rFonts w:ascii="Tahoma" w:hAnsi="Tahoma" w:cs="Tahoma"/>
          <w:sz w:val="24"/>
          <w:szCs w:val="24"/>
        </w:rPr>
        <w:t xml:space="preserve">by being </w:t>
      </w:r>
      <w:r w:rsidRPr="00D56A49">
        <w:rPr>
          <w:rFonts w:ascii="Tahoma" w:hAnsi="Tahoma" w:cs="Tahoma"/>
          <w:sz w:val="24"/>
          <w:szCs w:val="24"/>
        </w:rPr>
        <w:t>fiscally responsible.</w:t>
      </w:r>
    </w:p>
    <w:p w14:paraId="7DE026C1" w14:textId="77777777" w:rsidR="001F3584" w:rsidRDefault="001F35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0F3A1D30" w14:textId="77777777" w:rsidR="00AB6289" w:rsidRDefault="00AB6289" w:rsidP="00AB6289">
      <w:pPr>
        <w:pStyle w:val="Heading1"/>
        <w:rPr>
          <w:rFonts w:ascii="Tahoma" w:hAnsi="Tahoma" w:cs="Tahoma"/>
        </w:rPr>
      </w:pPr>
      <w:r w:rsidRPr="00D56A49">
        <w:rPr>
          <w:rFonts w:ascii="Tahoma" w:hAnsi="Tahoma" w:cs="Tahoma"/>
        </w:rPr>
        <w:lastRenderedPageBreak/>
        <w:t>Long-Term Goals</w:t>
      </w:r>
    </w:p>
    <w:p w14:paraId="0AF21373" w14:textId="77777777" w:rsidR="00856A32" w:rsidRDefault="00AB6289" w:rsidP="00856A32">
      <w:pPr>
        <w:spacing w:after="0"/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 order to serve the Mission and Vision</w:t>
      </w:r>
      <w:r w:rsidR="000E50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statements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ForeverGreen Trails will</w:t>
      </w:r>
      <w:r w:rsidRPr="007D307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</w:p>
    <w:p w14:paraId="67E91209" w14:textId="1CBC6A77" w:rsidR="00AB6289" w:rsidRPr="00C14C72" w:rsidRDefault="00A53FB6" w:rsidP="004168C2">
      <w:pPr>
        <w:pStyle w:val="ListParagraph"/>
        <w:numPr>
          <w:ilvl w:val="0"/>
          <w:numId w:val="42"/>
        </w:numPr>
        <w:spacing w:after="0"/>
        <w:contextualSpacing w:val="0"/>
        <w:rPr>
          <w:rFonts w:ascii="Tahoma" w:hAnsi="Tahoma" w:cs="Tahoma"/>
          <w:sz w:val="24"/>
          <w:szCs w:val="24"/>
        </w:rPr>
      </w:pPr>
      <w:r w:rsidRPr="00C14C72">
        <w:rPr>
          <w:rFonts w:ascii="Tahoma" w:hAnsi="Tahoma" w:cs="Tahoma"/>
          <w:sz w:val="24"/>
          <w:szCs w:val="24"/>
        </w:rPr>
        <w:t>I</w:t>
      </w:r>
      <w:r w:rsidR="00AB6289" w:rsidRPr="00C14C72">
        <w:rPr>
          <w:rFonts w:ascii="Tahoma" w:hAnsi="Tahoma" w:cs="Tahoma"/>
          <w:sz w:val="24"/>
          <w:szCs w:val="24"/>
        </w:rPr>
        <w:t xml:space="preserve">mprove and </w:t>
      </w:r>
      <w:r w:rsidR="00DB3F2C" w:rsidRPr="00C14C72">
        <w:rPr>
          <w:rFonts w:ascii="Tahoma" w:hAnsi="Tahoma" w:cs="Tahoma"/>
          <w:sz w:val="24"/>
          <w:szCs w:val="24"/>
        </w:rPr>
        <w:t xml:space="preserve">help </w:t>
      </w:r>
      <w:r w:rsidR="00AB6289" w:rsidRPr="00C14C72">
        <w:rPr>
          <w:rFonts w:ascii="Tahoma" w:hAnsi="Tahoma" w:cs="Tahoma"/>
          <w:sz w:val="24"/>
          <w:szCs w:val="24"/>
        </w:rPr>
        <w:t>implement trail</w:t>
      </w:r>
      <w:r w:rsidR="008117FA" w:rsidRPr="00C14C72">
        <w:rPr>
          <w:rFonts w:ascii="Tahoma" w:hAnsi="Tahoma" w:cs="Tahoma"/>
          <w:sz w:val="24"/>
          <w:szCs w:val="24"/>
        </w:rPr>
        <w:t xml:space="preserve"> </w:t>
      </w:r>
      <w:r w:rsidR="006A519D" w:rsidRPr="00C14C72">
        <w:rPr>
          <w:rFonts w:ascii="Tahoma" w:hAnsi="Tahoma" w:cs="Tahoma"/>
          <w:sz w:val="24"/>
          <w:szCs w:val="24"/>
        </w:rPr>
        <w:t xml:space="preserve">and mobility </w:t>
      </w:r>
      <w:r w:rsidR="00AB6289" w:rsidRPr="00C14C72">
        <w:rPr>
          <w:rFonts w:ascii="Tahoma" w:hAnsi="Tahoma" w:cs="Tahoma"/>
          <w:sz w:val="24"/>
          <w:szCs w:val="24"/>
        </w:rPr>
        <w:t>plans at local, county, and state level</w:t>
      </w:r>
      <w:r w:rsidR="00235AE5" w:rsidRPr="00C14C72">
        <w:rPr>
          <w:rFonts w:ascii="Tahoma" w:hAnsi="Tahoma" w:cs="Tahoma"/>
          <w:sz w:val="24"/>
          <w:szCs w:val="24"/>
        </w:rPr>
        <w:t>s</w:t>
      </w:r>
    </w:p>
    <w:p w14:paraId="235F1277" w14:textId="799DDA5B" w:rsidR="00AB6289" w:rsidRPr="00C14C72" w:rsidRDefault="00AB6289" w:rsidP="004168C2">
      <w:pPr>
        <w:pStyle w:val="ListParagraph"/>
        <w:numPr>
          <w:ilvl w:val="0"/>
          <w:numId w:val="42"/>
        </w:numPr>
        <w:spacing w:after="0"/>
        <w:contextualSpacing w:val="0"/>
        <w:rPr>
          <w:rFonts w:ascii="Tahoma" w:hAnsi="Tahoma" w:cs="Tahoma"/>
          <w:sz w:val="24"/>
          <w:szCs w:val="24"/>
        </w:rPr>
      </w:pPr>
      <w:r w:rsidRPr="00C14C72">
        <w:rPr>
          <w:rFonts w:ascii="Tahoma" w:hAnsi="Tahoma" w:cs="Tahoma"/>
          <w:sz w:val="24"/>
          <w:szCs w:val="24"/>
        </w:rPr>
        <w:t xml:space="preserve">Advocate for policies, </w:t>
      </w:r>
      <w:r w:rsidR="002D2DC1" w:rsidRPr="00C14C72">
        <w:rPr>
          <w:rFonts w:ascii="Tahoma" w:hAnsi="Tahoma" w:cs="Tahoma"/>
          <w:sz w:val="24"/>
          <w:szCs w:val="24"/>
        </w:rPr>
        <w:t xml:space="preserve">standards, </w:t>
      </w:r>
      <w:r w:rsidRPr="00C14C72">
        <w:rPr>
          <w:rFonts w:ascii="Tahoma" w:hAnsi="Tahoma" w:cs="Tahoma"/>
          <w:sz w:val="24"/>
          <w:szCs w:val="24"/>
        </w:rPr>
        <w:t xml:space="preserve">and </w:t>
      </w:r>
      <w:r w:rsidR="00005579" w:rsidRPr="00C14C72">
        <w:rPr>
          <w:rFonts w:ascii="Tahoma" w:hAnsi="Tahoma" w:cs="Tahoma"/>
          <w:sz w:val="24"/>
          <w:szCs w:val="24"/>
        </w:rPr>
        <w:t xml:space="preserve">programs </w:t>
      </w:r>
      <w:r w:rsidRPr="00C14C72">
        <w:rPr>
          <w:rFonts w:ascii="Tahoma" w:hAnsi="Tahoma" w:cs="Tahoma"/>
          <w:sz w:val="24"/>
          <w:szCs w:val="24"/>
        </w:rPr>
        <w:t xml:space="preserve">that </w:t>
      </w:r>
      <w:r w:rsidR="00C1210E" w:rsidRPr="00C14C72">
        <w:rPr>
          <w:rFonts w:ascii="Tahoma" w:hAnsi="Tahoma" w:cs="Tahoma"/>
          <w:sz w:val="24"/>
          <w:szCs w:val="24"/>
        </w:rPr>
        <w:t>support active recreation and mobility</w:t>
      </w:r>
    </w:p>
    <w:p w14:paraId="5688E214" w14:textId="153205DD" w:rsidR="00D96B41" w:rsidRPr="00856A32" w:rsidRDefault="00156085" w:rsidP="004168C2">
      <w:pPr>
        <w:pStyle w:val="ListParagraph"/>
        <w:numPr>
          <w:ilvl w:val="0"/>
          <w:numId w:val="42"/>
        </w:numPr>
        <w:spacing w:after="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Support increased </w:t>
      </w:r>
      <w:r w:rsidR="00D96B41" w:rsidRPr="00856A32">
        <w:rPr>
          <w:rFonts w:ascii="Tahoma" w:hAnsi="Tahoma" w:cs="Tahoma"/>
          <w:sz w:val="24"/>
          <w:szCs w:val="24"/>
        </w:rPr>
        <w:t xml:space="preserve">funding for acquisition, development, </w:t>
      </w:r>
      <w:r w:rsidR="002A0690">
        <w:rPr>
          <w:rFonts w:ascii="Tahoma" w:hAnsi="Tahoma" w:cs="Tahoma"/>
          <w:sz w:val="24"/>
          <w:szCs w:val="24"/>
        </w:rPr>
        <w:t xml:space="preserve">and </w:t>
      </w:r>
      <w:r w:rsidR="00D96B41" w:rsidRPr="00856A32">
        <w:rPr>
          <w:rFonts w:ascii="Tahoma" w:hAnsi="Tahoma" w:cs="Tahoma"/>
          <w:sz w:val="24"/>
          <w:szCs w:val="24"/>
        </w:rPr>
        <w:t>maintenance of trails</w:t>
      </w:r>
    </w:p>
    <w:p w14:paraId="115415B5" w14:textId="4F3E88DC" w:rsidR="00AB6289" w:rsidRPr="00856A32" w:rsidRDefault="00AB6289" w:rsidP="004168C2">
      <w:pPr>
        <w:pStyle w:val="ListParagraph"/>
        <w:numPr>
          <w:ilvl w:val="0"/>
          <w:numId w:val="42"/>
        </w:numPr>
        <w:spacing w:after="0"/>
        <w:contextualSpacing w:val="0"/>
        <w:rPr>
          <w:rFonts w:ascii="Tahoma" w:hAnsi="Tahoma" w:cs="Tahoma"/>
          <w:sz w:val="24"/>
          <w:szCs w:val="24"/>
        </w:rPr>
      </w:pPr>
      <w:r w:rsidRPr="00856A32">
        <w:rPr>
          <w:rFonts w:ascii="Tahoma" w:hAnsi="Tahoma" w:cs="Tahoma"/>
          <w:sz w:val="24"/>
          <w:szCs w:val="24"/>
        </w:rPr>
        <w:t xml:space="preserve">Promote trail use and stewardship in concert with </w:t>
      </w:r>
      <w:r w:rsidR="0076610C" w:rsidRPr="00856A32">
        <w:rPr>
          <w:rFonts w:ascii="Tahoma" w:hAnsi="Tahoma" w:cs="Tahoma"/>
          <w:sz w:val="24"/>
          <w:szCs w:val="24"/>
        </w:rPr>
        <w:t>public and private entities</w:t>
      </w:r>
    </w:p>
    <w:p w14:paraId="5673AF99" w14:textId="35C275CC" w:rsidR="007762D2" w:rsidRDefault="007D1664" w:rsidP="004168C2">
      <w:pPr>
        <w:pStyle w:val="ListParagraph"/>
        <w:numPr>
          <w:ilvl w:val="0"/>
          <w:numId w:val="42"/>
        </w:numPr>
        <w:spacing w:after="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 collaboratively</w:t>
      </w:r>
      <w:r w:rsidR="007762D2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 xml:space="preserve">support </w:t>
      </w:r>
      <w:r w:rsidR="007762D2">
        <w:rPr>
          <w:rFonts w:ascii="Tahoma" w:hAnsi="Tahoma" w:cs="Tahoma"/>
          <w:sz w:val="24"/>
          <w:szCs w:val="24"/>
        </w:rPr>
        <w:t xml:space="preserve">active recreation and mobility </w:t>
      </w:r>
      <w:r>
        <w:rPr>
          <w:rFonts w:ascii="Tahoma" w:hAnsi="Tahoma" w:cs="Tahoma"/>
          <w:sz w:val="24"/>
          <w:szCs w:val="24"/>
        </w:rPr>
        <w:t xml:space="preserve">justice/access </w:t>
      </w:r>
      <w:r w:rsidR="007762D2">
        <w:rPr>
          <w:rFonts w:ascii="Tahoma" w:hAnsi="Tahoma" w:cs="Tahoma"/>
          <w:sz w:val="24"/>
          <w:szCs w:val="24"/>
        </w:rPr>
        <w:t>in our region</w:t>
      </w:r>
    </w:p>
    <w:p w14:paraId="0FC2FADA" w14:textId="411AC7B7" w:rsidR="00856A32" w:rsidRDefault="00FF1313" w:rsidP="00244932">
      <w:pPr>
        <w:pStyle w:val="ListParagraph"/>
        <w:numPr>
          <w:ilvl w:val="0"/>
          <w:numId w:val="42"/>
        </w:numPr>
        <w:spacing w:after="0"/>
        <w:contextualSpacing w:val="0"/>
        <w:rPr>
          <w:rFonts w:ascii="Tahoma" w:hAnsi="Tahoma" w:cs="Tahoma"/>
          <w:sz w:val="24"/>
          <w:szCs w:val="24"/>
        </w:rPr>
      </w:pPr>
      <w:r w:rsidRPr="00856A32">
        <w:rPr>
          <w:rFonts w:ascii="Tahoma" w:hAnsi="Tahoma" w:cs="Tahoma"/>
          <w:sz w:val="24"/>
          <w:szCs w:val="24"/>
        </w:rPr>
        <w:t>Develop</w:t>
      </w:r>
      <w:r w:rsidR="00AB6289" w:rsidRPr="00856A32">
        <w:rPr>
          <w:rFonts w:ascii="Tahoma" w:hAnsi="Tahoma" w:cs="Tahoma"/>
          <w:sz w:val="24"/>
          <w:szCs w:val="24"/>
        </w:rPr>
        <w:t xml:space="preserve"> sustainable funding </w:t>
      </w:r>
      <w:r w:rsidR="00D81018" w:rsidRPr="00856A32">
        <w:rPr>
          <w:rFonts w:ascii="Tahoma" w:hAnsi="Tahoma" w:cs="Tahoma"/>
          <w:sz w:val="24"/>
          <w:szCs w:val="24"/>
        </w:rPr>
        <w:t xml:space="preserve">and talent </w:t>
      </w:r>
      <w:r w:rsidR="006D3206">
        <w:rPr>
          <w:rFonts w:ascii="Tahoma" w:hAnsi="Tahoma" w:cs="Tahoma"/>
          <w:sz w:val="24"/>
          <w:szCs w:val="24"/>
        </w:rPr>
        <w:t xml:space="preserve">to sustain </w:t>
      </w:r>
      <w:r w:rsidR="00001B77">
        <w:rPr>
          <w:rFonts w:ascii="Tahoma" w:hAnsi="Tahoma" w:cs="Tahoma"/>
          <w:sz w:val="24"/>
          <w:szCs w:val="24"/>
        </w:rPr>
        <w:t>FGT</w:t>
      </w:r>
      <w:r w:rsidR="006D3206">
        <w:rPr>
          <w:rFonts w:ascii="Tahoma" w:hAnsi="Tahoma" w:cs="Tahoma"/>
          <w:sz w:val="24"/>
          <w:szCs w:val="24"/>
        </w:rPr>
        <w:t xml:space="preserve"> </w:t>
      </w:r>
      <w:r w:rsidR="00AB6289" w:rsidRPr="00856A32">
        <w:rPr>
          <w:rFonts w:ascii="Tahoma" w:hAnsi="Tahoma" w:cs="Tahoma"/>
          <w:sz w:val="24"/>
          <w:szCs w:val="24"/>
        </w:rPr>
        <w:t>operations</w:t>
      </w:r>
    </w:p>
    <w:p w14:paraId="3B6C7CB7" w14:textId="77777777" w:rsidR="001F3584" w:rsidRPr="001F3584" w:rsidRDefault="001F3584" w:rsidP="001F3584">
      <w:pPr>
        <w:spacing w:after="0"/>
        <w:rPr>
          <w:rFonts w:ascii="Tahoma" w:hAnsi="Tahoma" w:cs="Tahoma"/>
          <w:sz w:val="24"/>
          <w:szCs w:val="24"/>
        </w:rPr>
      </w:pPr>
    </w:p>
    <w:p w14:paraId="006798AB" w14:textId="744C6C82" w:rsidR="00D56A49" w:rsidRDefault="00A51A05" w:rsidP="00D56A49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Objectives &amp; </w:t>
      </w:r>
      <w:r w:rsidR="005F5004">
        <w:rPr>
          <w:rFonts w:ascii="Tahoma" w:hAnsi="Tahoma" w:cs="Tahoma"/>
        </w:rPr>
        <w:t>Action</w:t>
      </w:r>
      <w:r>
        <w:rPr>
          <w:rFonts w:ascii="Tahoma" w:hAnsi="Tahoma" w:cs="Tahoma"/>
        </w:rPr>
        <w:t>s</w:t>
      </w:r>
    </w:p>
    <w:p w14:paraId="50F55E02" w14:textId="4C3AF74A" w:rsidR="00677CAD" w:rsidRDefault="00A51A05" w:rsidP="002072D5">
      <w:pPr>
        <w:spacing w:after="0"/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G</w:t>
      </w:r>
      <w:r w:rsidR="00E259B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uided by our </w:t>
      </w:r>
      <w:r w:rsidR="00F15AF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Core Values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we will respond to our </w:t>
      </w:r>
      <w:r w:rsidR="00F15AF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Long-Term Goals</w:t>
      </w:r>
      <w:r w:rsidR="00B01A2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EC73B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with </w:t>
      </w:r>
      <w:r w:rsidR="00B01A2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following Objectives and Actions</w:t>
      </w:r>
      <w:r w:rsidR="00E250A3" w:rsidRPr="007D307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</w:p>
    <w:p w14:paraId="2BB8806F" w14:textId="77777777" w:rsidR="002E5EE4" w:rsidRPr="006708A9" w:rsidRDefault="002E5EE4" w:rsidP="00E259B8">
      <w:pPr>
        <w:spacing w:after="0"/>
        <w:ind w:left="720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5065A75A" w14:textId="0A17C626" w:rsidR="00E259B8" w:rsidRDefault="002E5EE4" w:rsidP="00E259B8">
      <w:pPr>
        <w:spacing w:after="0"/>
        <w:ind w:left="720"/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GOAL</w:t>
      </w:r>
      <w:r w:rsidR="00863AC6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162CA1" w:rsidRPr="00162CA1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Improve and help implement trail and mobility plans at local, county, and state levels</w:t>
      </w:r>
    </w:p>
    <w:p w14:paraId="22CBF297" w14:textId="77777777" w:rsidR="002E5EE4" w:rsidRPr="00760652" w:rsidRDefault="002E5EE4" w:rsidP="00E259B8">
      <w:pPr>
        <w:spacing w:after="0"/>
        <w:ind w:left="720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3D41B6F1" w14:textId="52FB25F3" w:rsidR="007D10DC" w:rsidRDefault="000D5AED" w:rsidP="00694949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 w:rsidR="00694949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9A03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Monitor and p</w:t>
      </w:r>
      <w:r w:rsidR="0078357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articipate in </w:t>
      </w:r>
      <w:r w:rsidR="007D10D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plan update</w:t>
      </w:r>
      <w:r w:rsidR="003A7E3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</w:t>
      </w:r>
      <w:r w:rsidR="009A03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</w:t>
      </w:r>
      <w:r w:rsidR="00E6393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master plan </w:t>
      </w:r>
      <w:r w:rsidR="009A03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processes</w:t>
      </w:r>
    </w:p>
    <w:p w14:paraId="2A284777" w14:textId="77777777" w:rsidR="00694949" w:rsidRDefault="00694949" w:rsidP="003A7E3F">
      <w:pPr>
        <w:spacing w:after="0"/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4DFA728E" w14:textId="7CB59609" w:rsidR="00DD252F" w:rsidRDefault="00DD252F" w:rsidP="003E392E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Identify major opportunities for and </w:t>
      </w:r>
      <w:r w:rsidR="00F8204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affecting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our region</w:t>
      </w:r>
      <w:r w:rsidR="00E6758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inform board</w:t>
      </w:r>
    </w:p>
    <w:p w14:paraId="0821DEAC" w14:textId="58F757B9" w:rsidR="003E392E" w:rsidRDefault="00E6758B" w:rsidP="003E392E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Request resources if needed for analysis (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e.g.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volunteers, an ad</w:t>
      </w:r>
      <w:r w:rsidR="00A44BA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hoc committee, expert assistance, etc.)</w:t>
      </w:r>
    </w:p>
    <w:p w14:paraId="18B796A8" w14:textId="5D2F9BB3" w:rsidR="00E6758B" w:rsidRPr="003E392E" w:rsidRDefault="00E6758B" w:rsidP="003E392E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Meet with agency staff and officials as needed to throughout process</w:t>
      </w:r>
    </w:p>
    <w:p w14:paraId="75DD614C" w14:textId="29BCBD72" w:rsidR="003E392E" w:rsidRDefault="003E392E" w:rsidP="003E392E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7F56BA0D" w14:textId="77777777" w:rsidR="00E601B7" w:rsidRDefault="00E601B7" w:rsidP="00E601B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Pr="00C44D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Provide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feedback, using this Strategic Plan and board direction</w:t>
      </w:r>
    </w:p>
    <w:p w14:paraId="3D2C9423" w14:textId="77777777" w:rsidR="00E601B7" w:rsidRDefault="00E601B7" w:rsidP="00E601B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723BE697" w14:textId="3D71676F" w:rsidR="00E601B7" w:rsidRDefault="00E601B7" w:rsidP="00E601B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Center equity in analysis of proposals and recommendations</w:t>
      </w:r>
    </w:p>
    <w:p w14:paraId="01DE0901" w14:textId="3ED11E94" w:rsidR="000A3A61" w:rsidRPr="000A3A61" w:rsidRDefault="000A3A61" w:rsidP="000A3A61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Draft written recommendations for agencies and elected officials</w:t>
      </w:r>
    </w:p>
    <w:p w14:paraId="4299EA16" w14:textId="697D2AC0" w:rsidR="000A3A61" w:rsidRPr="00694949" w:rsidRDefault="000A3A61" w:rsidP="00E601B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Obtain board </w:t>
      </w: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input/authorizations when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/as</w:t>
      </w: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needed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(e.g. official FGT positions)</w:t>
      </w:r>
    </w:p>
    <w:p w14:paraId="7468B591" w14:textId="6F892224" w:rsidR="00E6758B" w:rsidRPr="00800722" w:rsidRDefault="00E6758B" w:rsidP="00800722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Represent the </w:t>
      </w:r>
      <w:r w:rsid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FGT and its recommendations </w:t>
      </w:r>
      <w:r w:rsidRP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 agenc</w:t>
      </w:r>
      <w:r w:rsid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ies</w:t>
      </w:r>
      <w:r w:rsidRP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governments</w:t>
      </w:r>
    </w:p>
    <w:p w14:paraId="5F10DBD2" w14:textId="760301CC" w:rsidR="00E601B7" w:rsidRDefault="00E601B7" w:rsidP="00694949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6C68DA8E" w14:textId="77777777" w:rsidR="003A0918" w:rsidRDefault="003A0918" w:rsidP="00694949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6BC199E4" w14:textId="19E41BF2" w:rsidR="007D10DC" w:rsidRDefault="00694949" w:rsidP="00694949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="000D5A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D10D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Marshall resources to participate</w:t>
      </w:r>
      <w:r w:rsidR="00A466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using this Strategic Plan and other board direction</w:t>
      </w:r>
    </w:p>
    <w:p w14:paraId="4EEF9C1A" w14:textId="77777777" w:rsidR="00694949" w:rsidRDefault="00694949" w:rsidP="00E259B8">
      <w:pPr>
        <w:spacing w:after="0"/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22FC78E4" w14:textId="77777777" w:rsidR="00800722" w:rsidRDefault="00800722" w:rsidP="00800722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Maintain an effective social media presence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skills, and </w:t>
      </w: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updated resources</w:t>
      </w:r>
    </w:p>
    <w:p w14:paraId="14D04861" w14:textId="4D554EDA" w:rsidR="003C7AE7" w:rsidRPr="003E392E" w:rsidRDefault="005B6C5D" w:rsidP="003E392E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Address </w:t>
      </w:r>
      <w:r w:rsid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these plan </w:t>
      </w:r>
      <w:r w:rsidR="00CF187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updates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and processes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in FGT’s Outreach </w:t>
      </w:r>
      <w:r w:rsid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activities</w:t>
      </w:r>
    </w:p>
    <w:p w14:paraId="0D5426F7" w14:textId="0CD38E9B" w:rsidR="00EB1ABD" w:rsidRPr="00E22EDD" w:rsidRDefault="00EB1ABD" w:rsidP="00E22EDD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Promote public action/involvement when needed</w:t>
      </w:r>
      <w:r w:rsidR="007E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to forward FGT policies</w:t>
      </w:r>
    </w:p>
    <w:p w14:paraId="28915618" w14:textId="0D9565B6" w:rsidR="00CF187C" w:rsidRDefault="00CF187C" w:rsidP="00CF187C">
      <w:pPr>
        <w:pStyle w:val="ListParagraph"/>
        <w:spacing w:after="0"/>
        <w:ind w:left="216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376BAECA" w14:textId="44852653" w:rsidR="006708A9" w:rsidRDefault="006708A9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br w:type="page"/>
      </w:r>
    </w:p>
    <w:p w14:paraId="0CF971C6" w14:textId="1E0538E8" w:rsidR="00500C2C" w:rsidRDefault="00500C2C" w:rsidP="00500C2C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lastRenderedPageBreak/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: Develop incentives/resources to advance local trail planning</w:t>
      </w:r>
    </w:p>
    <w:p w14:paraId="588E78C4" w14:textId="77777777" w:rsidR="00500C2C" w:rsidRDefault="00500C2C" w:rsidP="00500C2C">
      <w:pPr>
        <w:spacing w:after="0"/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584E57F9" w14:textId="430025C4" w:rsidR="0083223A" w:rsidRDefault="0083223A" w:rsidP="00500C2C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Develop a program to analyze local trail planning efforts</w:t>
      </w:r>
    </w:p>
    <w:p w14:paraId="77B5AA7D" w14:textId="2A123AEC" w:rsidR="0083223A" w:rsidRDefault="0083223A" w:rsidP="00500C2C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Monitor trail planning best practices</w:t>
      </w:r>
    </w:p>
    <w:p w14:paraId="6CBBEE1D" w14:textId="186B3C9D" w:rsidR="00500C2C" w:rsidRDefault="0083223A" w:rsidP="00500C2C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Make recommendations to jurisdictions on how to improve trail planning</w:t>
      </w:r>
    </w:p>
    <w:p w14:paraId="65011472" w14:textId="5A5BA9CB" w:rsidR="0083223A" w:rsidRDefault="0083223A" w:rsidP="00500C2C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Provide training for citizens, staff, and elected officials to support trail planning</w:t>
      </w:r>
    </w:p>
    <w:p w14:paraId="098DA4E5" w14:textId="410FB1CC" w:rsidR="0076613B" w:rsidRPr="003E392E" w:rsidRDefault="0076613B" w:rsidP="00500C2C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Innovate new programs to accelerate trail construction across our region</w:t>
      </w:r>
    </w:p>
    <w:p w14:paraId="78C14F9D" w14:textId="75C82F9F" w:rsidR="00760652" w:rsidRDefault="00760652" w:rsidP="00500C2C">
      <w:pPr>
        <w:spacing w:after="0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1BD7E551" w14:textId="77777777" w:rsidR="006708A9" w:rsidRPr="006B12FC" w:rsidRDefault="006708A9" w:rsidP="00500C2C">
      <w:pPr>
        <w:spacing w:after="0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66D211DE" w14:textId="5C02F70D" w:rsidR="00E259B8" w:rsidRPr="00EC73BB" w:rsidRDefault="00213EBC" w:rsidP="006708A9">
      <w:pPr>
        <w:spacing w:after="0"/>
        <w:ind w:left="720"/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GOAL</w:t>
      </w:r>
      <w:r w:rsidR="00863AC6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377517" w:rsidRPr="0037751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Advocate for policies, standards, and programs that support active recreation and mobility</w:t>
      </w:r>
    </w:p>
    <w:p w14:paraId="331E19D9" w14:textId="77777777" w:rsidR="00C44D15" w:rsidRDefault="00C44D15" w:rsidP="0024399C">
      <w:pPr>
        <w:spacing w:after="0"/>
        <w:ind w:left="72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0E07EC32" w14:textId="0D1174CC" w:rsidR="0024399C" w:rsidRDefault="00694949" w:rsidP="00694949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DE176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Monitor opportunities to impact policy, standards, and programs </w:t>
      </w:r>
    </w:p>
    <w:p w14:paraId="377A321F" w14:textId="735B8A56" w:rsidR="00C44D15" w:rsidRDefault="00C44D15" w:rsidP="0024536B">
      <w:p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19D6F9E8" w14:textId="58A7FE33" w:rsidR="008D2912" w:rsidRPr="008D2912" w:rsidRDefault="008D2912" w:rsidP="008D2912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Prioritize among opportunities given staff constraints</w:t>
      </w:r>
    </w:p>
    <w:p w14:paraId="5AC2D028" w14:textId="77777777" w:rsidR="008D2912" w:rsidRDefault="008D2912" w:rsidP="008D2912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Identify major opportunities for and affecting our region and inform board</w:t>
      </w:r>
    </w:p>
    <w:p w14:paraId="30E191ED" w14:textId="77777777" w:rsidR="008D2912" w:rsidRDefault="008D2912" w:rsidP="008D2912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5976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Represent the organization to agency and governments</w:t>
      </w:r>
    </w:p>
    <w:p w14:paraId="27614C8F" w14:textId="77777777" w:rsidR="008D2912" w:rsidRDefault="008D2912" w:rsidP="00C44D15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351EE019" w14:textId="77777777" w:rsidR="003A0918" w:rsidRDefault="003A0918" w:rsidP="00C44D15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68551468" w14:textId="77777777" w:rsidR="004239CB" w:rsidRDefault="004239CB" w:rsidP="004239C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Pr="00C44D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Provide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feedback, using this Strategic Plan and board direction</w:t>
      </w:r>
    </w:p>
    <w:p w14:paraId="22FCC65B" w14:textId="77777777" w:rsidR="004239CB" w:rsidRDefault="004239CB" w:rsidP="004239C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56524C1A" w14:textId="77777777" w:rsidR="004239CB" w:rsidRPr="00694949" w:rsidRDefault="004239CB" w:rsidP="004239CB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Center equity in analysis of proposals and recommendations</w:t>
      </w:r>
    </w:p>
    <w:p w14:paraId="3CAC6C26" w14:textId="77777777" w:rsidR="00182562" w:rsidRPr="000A3A61" w:rsidRDefault="00182562" w:rsidP="00182562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Draft written recommendations for agencies and elected officials</w:t>
      </w:r>
    </w:p>
    <w:p w14:paraId="3DBDC7DE" w14:textId="77777777" w:rsidR="00182562" w:rsidRPr="00694949" w:rsidRDefault="00182562" w:rsidP="00182562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Obtain board </w:t>
      </w: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input/authorizations when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/as</w:t>
      </w: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needed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(e.g. official FGT positions)</w:t>
      </w:r>
    </w:p>
    <w:p w14:paraId="34A9763A" w14:textId="77777777" w:rsidR="00182562" w:rsidRPr="00800722" w:rsidRDefault="00182562" w:rsidP="00182562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Represent the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FGT and its recommendations </w:t>
      </w:r>
      <w:r w:rsidRP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 agenc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ies</w:t>
      </w:r>
      <w:r w:rsidRPr="0080072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governments</w:t>
      </w:r>
    </w:p>
    <w:p w14:paraId="5A81B292" w14:textId="77777777" w:rsidR="00182562" w:rsidRDefault="00182562" w:rsidP="00C87C89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0D2074AF" w14:textId="77777777" w:rsidR="003A0918" w:rsidRDefault="003A0918" w:rsidP="00C87C89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39570FB6" w14:textId="7E2659D0" w:rsidR="00C87C89" w:rsidRDefault="00C87C89" w:rsidP="00C87C89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: Marshall resources to participate, using this Strategic Plan and other board direction</w:t>
      </w:r>
    </w:p>
    <w:p w14:paraId="5C029461" w14:textId="77777777" w:rsidR="00C87C89" w:rsidRDefault="00C87C89" w:rsidP="00C87C89">
      <w:pPr>
        <w:spacing w:after="0"/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6A033037" w14:textId="69AD0330" w:rsidR="00C87C89" w:rsidRPr="003E392E" w:rsidRDefault="00C87C89" w:rsidP="00C87C89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Address policies, standards, and programs in FGT’s Outreach Plan</w:t>
      </w:r>
    </w:p>
    <w:p w14:paraId="175DAC2A" w14:textId="77777777" w:rsidR="00C87C89" w:rsidRDefault="00C87C89" w:rsidP="00C87C89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Maintain an effective social media presence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skills, and </w:t>
      </w: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updated resources</w:t>
      </w:r>
    </w:p>
    <w:p w14:paraId="7FA2763C" w14:textId="0DD32785" w:rsidR="00C87C89" w:rsidRPr="00E22EDD" w:rsidRDefault="00C87C89" w:rsidP="00C87C89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92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Promote public action/involvement when needed</w:t>
      </w:r>
      <w:r w:rsidR="007E56A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to forward FGT policies</w:t>
      </w:r>
    </w:p>
    <w:p w14:paraId="5DA70708" w14:textId="77777777" w:rsidR="00C87C89" w:rsidRDefault="00C87C89" w:rsidP="00694949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24045A40" w14:textId="25223BDB" w:rsidR="00E259B8" w:rsidRPr="00EC73BB" w:rsidRDefault="00863AC6" w:rsidP="00A56003">
      <w:pPr>
        <w:ind w:left="720"/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GOAL 3: </w:t>
      </w:r>
      <w:r w:rsidR="00327ED7" w:rsidRPr="00327ED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Increase funding for acquisition, development, and maintenance of trails</w:t>
      </w:r>
    </w:p>
    <w:p w14:paraId="6147CB93" w14:textId="77777777" w:rsidR="004B3071" w:rsidRDefault="004B3071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5E0664C1" w14:textId="1EC8D4D5" w:rsidR="0076786F" w:rsidRDefault="00694949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7C09E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Analyze</w:t>
      </w:r>
      <w:r w:rsidR="00785E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trail funding </w:t>
      </w:r>
      <w:r w:rsidR="003A1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needs </w:t>
      </w:r>
      <w:r w:rsidR="00785E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with the help of </w:t>
      </w:r>
      <w:r w:rsidR="008806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jurisdictions</w:t>
      </w:r>
      <w:r w:rsidR="003A1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</w:t>
      </w:r>
      <w:r w:rsidR="008806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organizations</w:t>
      </w:r>
    </w:p>
    <w:p w14:paraId="5BC37F99" w14:textId="77777777" w:rsidR="003A0918" w:rsidRDefault="003A0918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5C48E544" w14:textId="3416E4E1" w:rsidR="0063147A" w:rsidRDefault="0063147A" w:rsidP="007F0969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Collect/utilize data to determine how well our region is providing for trails and related active recreation and mobility</w:t>
      </w:r>
    </w:p>
    <w:p w14:paraId="6D574E7F" w14:textId="0B5742B2" w:rsidR="007F0969" w:rsidRDefault="007F0969" w:rsidP="007F0969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Center equity in </w:t>
      </w:r>
      <w:r w:rsidR="006E027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analysis of funding</w:t>
      </w:r>
      <w:r w:rsidR="002C706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recommendations</w:t>
      </w:r>
    </w:p>
    <w:p w14:paraId="06035AE6" w14:textId="09BFDF84" w:rsidR="00D9755B" w:rsidRPr="00D9755B" w:rsidRDefault="00D9755B" w:rsidP="00D9755B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Monitor best practices in supporting funding for trails</w:t>
      </w:r>
    </w:p>
    <w:p w14:paraId="080F27B9" w14:textId="77777777" w:rsidR="006B057E" w:rsidRDefault="006B057E">
      <w:pP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br w:type="page"/>
      </w:r>
    </w:p>
    <w:p w14:paraId="7C54E9A7" w14:textId="61C2C512" w:rsidR="00785E10" w:rsidRDefault="00B7745B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lastRenderedPageBreak/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785E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Develop programs</w:t>
      </w:r>
      <w:r w:rsidR="000D5A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to help provide increased funding of trails</w:t>
      </w:r>
    </w:p>
    <w:p w14:paraId="0328CD7D" w14:textId="77777777" w:rsidR="00B7745B" w:rsidRDefault="00B7745B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63225A30" w14:textId="46A5B149" w:rsidR="007C09E4" w:rsidRDefault="007C09E4" w:rsidP="00B7745B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Create new programs to help accelerate trail construction in our region</w:t>
      </w:r>
    </w:p>
    <w:p w14:paraId="0346B709" w14:textId="4E5D0F57" w:rsidR="00496D1D" w:rsidRDefault="008806E7" w:rsidP="00B7745B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Partner </w:t>
      </w:r>
      <w:r w:rsidR="00496D1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with jurisdiction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s, </w:t>
      </w:r>
      <w:r w:rsidR="00496D1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organization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s, and business </w:t>
      </w:r>
      <w:r w:rsidR="00496D1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 increase trail funding</w:t>
      </w:r>
    </w:p>
    <w:p w14:paraId="0DB0C6AB" w14:textId="6D2E3E1B" w:rsidR="007A47C3" w:rsidRPr="00694949" w:rsidRDefault="007A47C3" w:rsidP="00B7745B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Center equity </w:t>
      </w:r>
      <w:r w:rsidR="00DB75E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by </w:t>
      </w:r>
      <w:r w:rsidR="00B825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address</w:t>
      </w:r>
      <w:r w:rsidR="00DB75E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ing </w:t>
      </w:r>
      <w:r w:rsidR="00B825F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historical underinvestment</w:t>
      </w:r>
      <w:r w:rsidR="00DB75E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in less privileged communities</w:t>
      </w:r>
    </w:p>
    <w:p w14:paraId="29F74E24" w14:textId="2A734AB7" w:rsidR="00C44D15" w:rsidRDefault="00C44D15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24060DCC" w14:textId="77777777" w:rsidR="006E0274" w:rsidRDefault="006E0274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074B7AB3" w14:textId="18844B99" w:rsidR="00C12CE4" w:rsidRDefault="00B7745B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0D5A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Provide feedback at all government levels </w:t>
      </w:r>
      <w:r w:rsidR="00CB08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to </w:t>
      </w:r>
      <w:r w:rsidR="000D5A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support trail</w:t>
      </w:r>
      <w:r w:rsidR="00CB08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funding</w:t>
      </w:r>
    </w:p>
    <w:p w14:paraId="2654F125" w14:textId="77777777" w:rsidR="0036085A" w:rsidRDefault="0036085A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14C83DEF" w14:textId="28B7D0C4" w:rsidR="001E3927" w:rsidRDefault="008806E7" w:rsidP="001E392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Participate in budget processes, hearings, and capital planning</w:t>
      </w:r>
      <w:r w:rsidR="00567FB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within staffing constraints</w:t>
      </w:r>
    </w:p>
    <w:p w14:paraId="1B095830" w14:textId="044FDBF9" w:rsidR="008806E7" w:rsidRDefault="008806E7" w:rsidP="001E392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Develop written feedback in concert with the board </w:t>
      </w:r>
      <w:r w:rsidR="00567FB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or EC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as needed</w:t>
      </w:r>
    </w:p>
    <w:p w14:paraId="5D8A858A" w14:textId="77777777" w:rsidR="008806E7" w:rsidRDefault="008806E7" w:rsidP="008806E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5976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Represent the organization to agency and governments</w:t>
      </w:r>
    </w:p>
    <w:p w14:paraId="3293431A" w14:textId="77777777" w:rsidR="006708A9" w:rsidRDefault="006708A9" w:rsidP="00E259B8">
      <w:pPr>
        <w:spacing w:after="0"/>
        <w:ind w:left="720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5607129B" w14:textId="2D5F0D70" w:rsidR="00E259B8" w:rsidRPr="00EC73BB" w:rsidRDefault="00863AC6" w:rsidP="00E259B8">
      <w:pPr>
        <w:spacing w:after="0"/>
        <w:ind w:left="720"/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GOAL 4: </w:t>
      </w:r>
      <w:r w:rsidR="00327ED7" w:rsidRPr="00327ED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Promote trail use and stewardship in concert with public and private entities</w:t>
      </w:r>
    </w:p>
    <w:p w14:paraId="787455E5" w14:textId="77777777" w:rsidR="004B3071" w:rsidRDefault="004B3071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57F80353" w14:textId="39A134D3" w:rsidR="0076786F" w:rsidRDefault="00B7745B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C12CE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Identify opportunities to inform and inspire the public to be active on and around trails</w:t>
      </w:r>
    </w:p>
    <w:p w14:paraId="246743F4" w14:textId="77777777" w:rsidR="001E3927" w:rsidRDefault="001E3927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73F625DA" w14:textId="46A02AC6" w:rsidR="00E60563" w:rsidRDefault="00E60563" w:rsidP="001E392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Promote the benefits of activity </w:t>
      </w:r>
      <w:r w:rsidR="008154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and of trails</w:t>
      </w:r>
    </w:p>
    <w:p w14:paraId="25819F57" w14:textId="3D59AC4A" w:rsidR="008154B9" w:rsidRDefault="008154B9" w:rsidP="008154B9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Promote existing stewardship opportunities (e.g. jurisdictional Pitch-in programs)</w:t>
      </w:r>
    </w:p>
    <w:p w14:paraId="27A08FFD" w14:textId="4F17129F" w:rsidR="00A64501" w:rsidRPr="008154B9" w:rsidRDefault="008154B9" w:rsidP="008154B9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Help o</w:t>
      </w:r>
      <w:r w:rsidR="00BC2765" w:rsidRPr="008154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rganize events </w:t>
      </w:r>
      <w:r w:rsidR="008F17AA" w:rsidRPr="008154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 promote public habits of activity and stewardship</w:t>
      </w:r>
    </w:p>
    <w:p w14:paraId="4B76A648" w14:textId="28C803F5" w:rsidR="001E3927" w:rsidRPr="00A50489" w:rsidRDefault="00E60563" w:rsidP="00A50489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Assess </w:t>
      </w:r>
      <w:r w:rsidR="00B102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ROI of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opportunities</w:t>
      </w:r>
      <w:r w:rsidR="00B102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/events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given </w:t>
      </w:r>
      <w:r w:rsidR="00B102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our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finite staffing resources</w:t>
      </w:r>
    </w:p>
    <w:p w14:paraId="4E0E118C" w14:textId="066C3778" w:rsidR="00C12CE4" w:rsidRDefault="00646A53" w:rsidP="001E392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Identify individuals, organizations, agencies, and businesses to help </w:t>
      </w:r>
      <w:r w:rsidR="00A5048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cohost, co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sponsor</w:t>
      </w:r>
      <w:r w:rsidR="00A5048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</w:t>
      </w:r>
      <w:r w:rsidR="00A5048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otherwise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support events promoting activity</w:t>
      </w:r>
      <w:r w:rsidR="00A5048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stewardship</w:t>
      </w:r>
    </w:p>
    <w:p w14:paraId="55283C83" w14:textId="77777777" w:rsidR="006708A9" w:rsidRPr="006708A9" w:rsidRDefault="006708A9" w:rsidP="00E259B8">
      <w:pPr>
        <w:spacing w:after="0"/>
        <w:ind w:left="720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40DF9C49" w14:textId="28E5F5B0" w:rsidR="00327ED7" w:rsidRDefault="00863AC6" w:rsidP="00E259B8">
      <w:pPr>
        <w:spacing w:after="0"/>
        <w:ind w:left="720"/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GOAL 5: </w:t>
      </w:r>
      <w:r w:rsidR="000539B1" w:rsidRPr="000539B1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Work collaboratively to support active recreation and mobility justice/access in our regio</w:t>
      </w:r>
      <w:r w:rsidR="00327ED7" w:rsidRPr="00327ED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n</w:t>
      </w:r>
    </w:p>
    <w:p w14:paraId="7C8D4EDF" w14:textId="77777777" w:rsidR="004B3071" w:rsidRDefault="004B3071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3A2025DA" w14:textId="133782D0" w:rsidR="00327ED7" w:rsidRDefault="00B7745B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5A4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Work in </w:t>
      </w:r>
      <w:r w:rsidR="00327ED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partnerships and coalitions that support active recreation and mobility</w:t>
      </w:r>
    </w:p>
    <w:p w14:paraId="53A21691" w14:textId="77777777" w:rsidR="000B2F1C" w:rsidRDefault="000B2F1C" w:rsidP="001E3927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0C57A4B7" w14:textId="52B41F59" w:rsidR="001E3927" w:rsidRDefault="005873C9" w:rsidP="001E392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Partner with agencies, organizations, and others to gain the benefit of their experience, perspectives, and community connections to leverage power</w:t>
      </w:r>
    </w:p>
    <w:p w14:paraId="63236A8D" w14:textId="4E3C5BEB" w:rsidR="00C72D81" w:rsidRDefault="00C72D81" w:rsidP="001E392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Work in collaboration to effect change across multiple jurisdictions</w:t>
      </w:r>
    </w:p>
    <w:p w14:paraId="341F81B5" w14:textId="30DD6679" w:rsidR="00A64501" w:rsidRDefault="005A4BE7" w:rsidP="005A4BE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When needed, help found needed partnerships/coalitions that do not yet exist</w:t>
      </w:r>
    </w:p>
    <w:p w14:paraId="14187404" w14:textId="5D70C433" w:rsidR="005308C7" w:rsidRDefault="005308C7" w:rsidP="005A4BE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Provide or source leadership, coordination, and technical expertise resources</w:t>
      </w:r>
    </w:p>
    <w:p w14:paraId="4A23C8FF" w14:textId="6FAE34C6" w:rsidR="00FB0E22" w:rsidRPr="005A4BE7" w:rsidRDefault="00FB0E22" w:rsidP="005A4BE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Seek opportunities to </w:t>
      </w:r>
      <w:r w:rsidR="00A74E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center equity in collaborative work to help dismantle entrenched social injustices</w:t>
      </w:r>
      <w:r w:rsidR="00D41AF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foster understanding among people</w:t>
      </w:r>
    </w:p>
    <w:p w14:paraId="287A53CC" w14:textId="77777777" w:rsidR="00863AC6" w:rsidRPr="00292ED1" w:rsidRDefault="00863AC6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292ED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0DCAAC31" w14:textId="470E7061" w:rsidR="004168C2" w:rsidRPr="00EC73BB" w:rsidRDefault="00863AC6" w:rsidP="00E259B8">
      <w:pPr>
        <w:spacing w:after="0"/>
        <w:ind w:left="720"/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GOAL 6: </w:t>
      </w:r>
      <w:r w:rsidR="00F932C7" w:rsidRPr="00F932C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Develop sustainable funding and talent to </w:t>
      </w:r>
      <w:r w:rsidR="000C2748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maintain</w:t>
      </w:r>
      <w:r w:rsidR="00F932C7" w:rsidRPr="00F932C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FGT</w:t>
      </w:r>
      <w:r w:rsidR="00F932C7" w:rsidRPr="00F932C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operations</w:t>
      </w:r>
    </w:p>
    <w:p w14:paraId="2DEC11B3" w14:textId="77777777" w:rsidR="004B3071" w:rsidRDefault="004B3071" w:rsidP="007A1E3F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55283BEF" w14:textId="5B2A8B57" w:rsidR="00A64501" w:rsidRDefault="00B7745B" w:rsidP="007A1E3F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7975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Assess </w:t>
      </w:r>
      <w:r w:rsidR="003776E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and plan for </w:t>
      </w:r>
      <w:r w:rsidR="007975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the </w:t>
      </w:r>
      <w:r w:rsidR="0024306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type and amount</w:t>
      </w:r>
      <w:r w:rsidR="000742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of</w:t>
      </w:r>
      <w:r w:rsidR="0024306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1146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financial and personnel </w:t>
      </w:r>
      <w:r w:rsidR="0024306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resources we need for sustainable operations</w:t>
      </w:r>
    </w:p>
    <w:p w14:paraId="647362C6" w14:textId="77777777" w:rsidR="004B3071" w:rsidRDefault="004B3071" w:rsidP="007A1E3F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52574494" w14:textId="3657FE57" w:rsidR="00EA0276" w:rsidRDefault="00EA0276" w:rsidP="007A1E3F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Charter a standing board committee to oversee this strategic work</w:t>
      </w:r>
    </w:p>
    <w:p w14:paraId="2AA1A415" w14:textId="77777777" w:rsidR="00D909A7" w:rsidRDefault="00D909A7" w:rsidP="00D909A7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Create a Development Plan that characterizes needs and sets development goals</w:t>
      </w:r>
    </w:p>
    <w:p w14:paraId="445FC353" w14:textId="4A33E3D3" w:rsidR="00B73957" w:rsidRDefault="00D909A7" w:rsidP="000F1EDD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Monitor changes in </w:t>
      </w:r>
      <w:r w:rsidR="00B739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funding environment and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adapt plans/policies accordingly</w:t>
      </w:r>
    </w:p>
    <w:p w14:paraId="32F0CA99" w14:textId="0355A253" w:rsidR="002D4081" w:rsidRDefault="00D909A7" w:rsidP="000F1EDD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Establish </w:t>
      </w:r>
      <w:r w:rsidR="0006574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policies </w:t>
      </w:r>
      <w:r w:rsidR="002D408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for Earned Income</w:t>
      </w:r>
      <w:r w:rsidR="0094495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planned giving, endowments, etc.</w:t>
      </w:r>
    </w:p>
    <w:p w14:paraId="19FBDFB7" w14:textId="15528CE6" w:rsidR="00BD25F4" w:rsidRDefault="00BD25F4" w:rsidP="00C62BCD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Obtain expert assistance as needed to support</w:t>
      </w:r>
      <w:r w:rsidR="007D198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/administer </w:t>
      </w:r>
      <w:r w:rsidR="00A919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fundraising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work</w:t>
      </w:r>
    </w:p>
    <w:p w14:paraId="2142ECC1" w14:textId="012748DD" w:rsidR="00A91982" w:rsidRPr="00C62BCD" w:rsidRDefault="00A91982" w:rsidP="00C62BCD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Compensate staff competitively to attract and retain talented staff</w:t>
      </w:r>
    </w:p>
    <w:p w14:paraId="52B099B0" w14:textId="77777777" w:rsidR="00A64501" w:rsidRDefault="00A64501" w:rsidP="007A1E3F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0B477BC0" w14:textId="77777777" w:rsidR="007F62C8" w:rsidRDefault="007F62C8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</w:p>
    <w:p w14:paraId="21E160D6" w14:textId="708B1CA7" w:rsidR="0079754F" w:rsidRDefault="00B7745B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8653E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Maintain </w:t>
      </w:r>
      <w:r w:rsidR="00315E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sound </w:t>
      </w:r>
      <w:r w:rsidR="008653E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operational </w:t>
      </w:r>
      <w:r w:rsidR="00315E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policies to </w:t>
      </w:r>
      <w:r w:rsidR="0031444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ensure </w:t>
      </w:r>
      <w:r w:rsidR="00C413C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proper </w:t>
      </w:r>
      <w:r w:rsidR="0031444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manag</w:t>
      </w:r>
      <w:r w:rsidR="00C413C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ement</w:t>
      </w:r>
    </w:p>
    <w:p w14:paraId="632C0F14" w14:textId="77777777" w:rsidR="004B3071" w:rsidRDefault="004B3071" w:rsidP="00B7745B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3848ADBA" w14:textId="742EABC4" w:rsidR="007F62C8" w:rsidRDefault="005F48AC" w:rsidP="007F62C8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Update existing policies and create new ones as needed guided by best practices</w:t>
      </w:r>
    </w:p>
    <w:p w14:paraId="3D29355F" w14:textId="2D9DC829" w:rsidR="00A91982" w:rsidRDefault="00B73957" w:rsidP="007F62C8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Create </w:t>
      </w:r>
      <w:r w:rsidR="00A919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written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financial </w:t>
      </w:r>
      <w:r w:rsidR="0009609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and personnel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policies</w:t>
      </w:r>
      <w:r w:rsidR="00A919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training/orientation materials</w:t>
      </w:r>
    </w:p>
    <w:p w14:paraId="3D807DCE" w14:textId="7ECDB42F" w:rsidR="00B73957" w:rsidRDefault="00A91982" w:rsidP="007F62C8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Build and maintain </w:t>
      </w:r>
      <w:r w:rsidR="004F4D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fiscal </w:t>
      </w:r>
      <w:r w:rsidR="00B739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reserves</w:t>
      </w:r>
      <w:r w:rsidR="004F4D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for sustainability</w:t>
      </w:r>
    </w:p>
    <w:p w14:paraId="67672D8E" w14:textId="276D9392" w:rsidR="00106734" w:rsidRDefault="00106734" w:rsidP="002D4081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Continually develop the board and involve it in active stewardship</w:t>
      </w:r>
    </w:p>
    <w:p w14:paraId="31C310CC" w14:textId="5B22F0EB" w:rsidR="00106734" w:rsidRDefault="00106734" w:rsidP="002D4081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Gather and utilize board feedback about how to improve internal processes</w:t>
      </w:r>
    </w:p>
    <w:p w14:paraId="66814EC5" w14:textId="5FB30EC0" w:rsidR="00A91982" w:rsidRDefault="00A91982" w:rsidP="002D4081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Annually reassess staff compensation and adjust policies as needed</w:t>
      </w:r>
    </w:p>
    <w:p w14:paraId="6F15841A" w14:textId="04156F48" w:rsidR="007F62C8" w:rsidRDefault="007F62C8" w:rsidP="007F62C8">
      <w:p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455AE29D" w14:textId="77777777" w:rsidR="007F62C8" w:rsidRDefault="007F62C8" w:rsidP="007F62C8">
      <w:p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48126554" w14:textId="6F3AADC1" w:rsidR="007F62C8" w:rsidRDefault="007F62C8" w:rsidP="007F62C8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44D15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Objective</w:t>
      </w:r>
      <w:r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&amp; Actions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="006802F1" w:rsidRPr="007F62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Promote the organization to foster needed </w:t>
      </w:r>
      <w:r w:rsidR="00C229C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types of </w:t>
      </w:r>
      <w:r w:rsidR="006802F1" w:rsidRPr="007F62C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support</w:t>
      </w:r>
    </w:p>
    <w:p w14:paraId="04C621A9" w14:textId="77777777" w:rsidR="007F62C8" w:rsidRDefault="007F62C8" w:rsidP="007F62C8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7B743FB8" w14:textId="11EDB137" w:rsidR="0063731E" w:rsidRDefault="00C0568D" w:rsidP="00227B6D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Build and maintain a capacity to t</w:t>
      </w:r>
      <w:r w:rsidR="0063731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ell the story of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FGT</w:t>
      </w:r>
      <w:r w:rsidR="0063731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 the value of our programs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events, and project</w:t>
      </w:r>
      <w:r w:rsidR="0063731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to existing and potential funders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(of all types)</w:t>
      </w:r>
    </w:p>
    <w:p w14:paraId="62A04D36" w14:textId="10430450" w:rsidR="003776E9" w:rsidRDefault="00D00F47" w:rsidP="00227B6D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Promote all the types of giving policies and programs we have to support short and long-term financial stability</w:t>
      </w:r>
    </w:p>
    <w:p w14:paraId="202EE17E" w14:textId="77777777" w:rsidR="0096594D" w:rsidRDefault="00D00F47" w:rsidP="00227B6D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Actively recruit new jurisdictional members</w:t>
      </w:r>
    </w:p>
    <w:p w14:paraId="76091D7E" w14:textId="1BF1B195" w:rsidR="00D00F47" w:rsidRPr="00227B6D" w:rsidRDefault="0096594D" w:rsidP="00227B6D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Incorporate </w:t>
      </w:r>
      <w:r w:rsidR="00D00F4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feedback from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jurisdictional </w:t>
      </w:r>
      <w:r w:rsidR="00D00F4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membe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r</w:t>
      </w:r>
      <w:r w:rsidR="00D00F4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 about how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to best </w:t>
      </w:r>
      <w:r w:rsidR="00D00F4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serve them</w:t>
      </w:r>
    </w:p>
    <w:p w14:paraId="4B3AF4A9" w14:textId="4800EC35" w:rsidR="00A64501" w:rsidRDefault="00A64501" w:rsidP="00A64501">
      <w:pPr>
        <w:spacing w:after="0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A64501" w:rsidSect="00B76811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rry Leveen" w:date="2021-03-03T23:31:00Z" w:initials="LL">
    <w:p w14:paraId="6605B3C0" w14:textId="3EC1599C" w:rsidR="002C12A1" w:rsidRDefault="002C12A1">
      <w:pPr>
        <w:pStyle w:val="CommentText"/>
      </w:pPr>
      <w:r>
        <w:rPr>
          <w:rStyle w:val="CommentReference"/>
        </w:rPr>
        <w:annotationRef/>
      </w:r>
      <w:r w:rsidR="00752C29">
        <w:rPr>
          <w:rStyle w:val="CommentReference"/>
        </w:rPr>
        <w:t>I</w:t>
      </w:r>
      <w:r w:rsidR="00752C29">
        <w:t>nstead of livability c</w:t>
      </w:r>
      <w:r>
        <w:rPr>
          <w:rStyle w:val="CommentReference"/>
        </w:rPr>
        <w:t xml:space="preserve">onsider </w:t>
      </w:r>
      <w:r w:rsidR="00752C29">
        <w:rPr>
          <w:rStyle w:val="CommentReference"/>
        </w:rPr>
        <w:t>“</w:t>
      </w:r>
      <w:r>
        <w:t>quality of life</w:t>
      </w:r>
      <w:r w:rsidR="00752C29">
        <w:t>”— that’s what the external version says.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05B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A9ADB" w16cex:dateUtc="2021-03-04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05B3C0" w16cid:durableId="23EA9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8B26" w14:textId="77777777" w:rsidR="00FB25C0" w:rsidRDefault="00FB25C0" w:rsidP="0077797D">
      <w:pPr>
        <w:spacing w:after="0" w:line="240" w:lineRule="auto"/>
      </w:pPr>
      <w:r>
        <w:separator/>
      </w:r>
    </w:p>
  </w:endnote>
  <w:endnote w:type="continuationSeparator" w:id="0">
    <w:p w14:paraId="5CACDBF4" w14:textId="77777777" w:rsidR="00FB25C0" w:rsidRDefault="00FB25C0" w:rsidP="007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0925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BC3472" w14:textId="6A5D5B87" w:rsidR="001759A8" w:rsidRDefault="001759A8" w:rsidP="001759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8C846" w14:textId="77777777" w:rsidR="001759A8" w:rsidRDefault="001759A8" w:rsidP="00244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3689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1A37E" w14:textId="2AAB619A" w:rsidR="001759A8" w:rsidRDefault="001759A8" w:rsidP="001759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D03087" w14:textId="494EA490" w:rsidR="001759A8" w:rsidRDefault="001759A8" w:rsidP="00244932">
    <w:pPr>
      <w:pStyle w:val="Footer"/>
      <w:ind w:right="360"/>
    </w:pPr>
    <w:r>
      <w:t xml:space="preserve">ForeverGreen Trails Strategic Plan 2021-2024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BCC0" w14:textId="77777777" w:rsidR="00FB25C0" w:rsidRDefault="00FB25C0" w:rsidP="0077797D">
      <w:pPr>
        <w:spacing w:after="0" w:line="240" w:lineRule="auto"/>
      </w:pPr>
      <w:r>
        <w:separator/>
      </w:r>
    </w:p>
  </w:footnote>
  <w:footnote w:type="continuationSeparator" w:id="0">
    <w:p w14:paraId="50587EA5" w14:textId="77777777" w:rsidR="00FB25C0" w:rsidRDefault="00FB25C0" w:rsidP="0077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706"/>
    <w:multiLevelType w:val="multilevel"/>
    <w:tmpl w:val="3F2A9986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3E3EDD"/>
    <w:multiLevelType w:val="hybridMultilevel"/>
    <w:tmpl w:val="DABAC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2D7D0A"/>
    <w:multiLevelType w:val="multilevel"/>
    <w:tmpl w:val="F7D07FF8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C97BF5"/>
    <w:multiLevelType w:val="multilevel"/>
    <w:tmpl w:val="7390E0B6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FA22E4"/>
    <w:multiLevelType w:val="multilevel"/>
    <w:tmpl w:val="9B2C7214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BE625B"/>
    <w:multiLevelType w:val="hybridMultilevel"/>
    <w:tmpl w:val="15BE7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5C76C9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E02F8D"/>
    <w:multiLevelType w:val="multilevel"/>
    <w:tmpl w:val="FAB6AF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8" w15:restartNumberingAfterBreak="0">
    <w:nsid w:val="1FCC1B2C"/>
    <w:multiLevelType w:val="hybridMultilevel"/>
    <w:tmpl w:val="32F66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BD31FB"/>
    <w:multiLevelType w:val="multilevel"/>
    <w:tmpl w:val="40B0EB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2BE092B"/>
    <w:multiLevelType w:val="multilevel"/>
    <w:tmpl w:val="78083C72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6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5A5074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8B4AEF"/>
    <w:multiLevelType w:val="multilevel"/>
    <w:tmpl w:val="4B50ABFC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784FD2"/>
    <w:multiLevelType w:val="multilevel"/>
    <w:tmpl w:val="A8C62BCA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B1511B"/>
    <w:multiLevelType w:val="multilevel"/>
    <w:tmpl w:val="2366621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333C34C1"/>
    <w:multiLevelType w:val="multilevel"/>
    <w:tmpl w:val="34064B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45C59C1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AA0B76"/>
    <w:multiLevelType w:val="multilevel"/>
    <w:tmpl w:val="9B2C7214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F6062"/>
    <w:multiLevelType w:val="multilevel"/>
    <w:tmpl w:val="2312E194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6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387D36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CC7B5B"/>
    <w:multiLevelType w:val="multilevel"/>
    <w:tmpl w:val="BCA8EC36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922528"/>
    <w:multiLevelType w:val="hybridMultilevel"/>
    <w:tmpl w:val="35FA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3FFA"/>
    <w:multiLevelType w:val="hybridMultilevel"/>
    <w:tmpl w:val="70E47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71536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56C7EF3"/>
    <w:multiLevelType w:val="multilevel"/>
    <w:tmpl w:val="0C28CA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A030A5"/>
    <w:multiLevelType w:val="multilevel"/>
    <w:tmpl w:val="B33800FE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6057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FAF39B6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00051A"/>
    <w:multiLevelType w:val="multilevel"/>
    <w:tmpl w:val="34064B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56DC04AB"/>
    <w:multiLevelType w:val="multilevel"/>
    <w:tmpl w:val="08D42B28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20250F"/>
    <w:multiLevelType w:val="multilevel"/>
    <w:tmpl w:val="0E4E3154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540CFA"/>
    <w:multiLevelType w:val="multilevel"/>
    <w:tmpl w:val="792614D6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3F1EEF"/>
    <w:multiLevelType w:val="hybridMultilevel"/>
    <w:tmpl w:val="F08E2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416EAD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1658BF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2A5949"/>
    <w:multiLevelType w:val="multilevel"/>
    <w:tmpl w:val="20723522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6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1B35621"/>
    <w:multiLevelType w:val="multilevel"/>
    <w:tmpl w:val="E1E0D91E"/>
    <w:lvl w:ilvl="0">
      <w:start w:val="8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6F64BB"/>
    <w:multiLevelType w:val="multilevel"/>
    <w:tmpl w:val="34064B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63CD0736"/>
    <w:multiLevelType w:val="hybridMultilevel"/>
    <w:tmpl w:val="89040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D0DAC"/>
    <w:multiLevelType w:val="multilevel"/>
    <w:tmpl w:val="9B2C7214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A90735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6BE3396C"/>
    <w:multiLevelType w:val="multilevel"/>
    <w:tmpl w:val="F7D07FF8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B07A8F"/>
    <w:multiLevelType w:val="multilevel"/>
    <w:tmpl w:val="64F216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0165743"/>
    <w:multiLevelType w:val="multilevel"/>
    <w:tmpl w:val="0A8270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0CE5C8F"/>
    <w:multiLevelType w:val="multilevel"/>
    <w:tmpl w:val="F7D07FF8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7C74E9D"/>
    <w:multiLevelType w:val="multilevel"/>
    <w:tmpl w:val="72022D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E5B4E8B"/>
    <w:multiLevelType w:val="multilevel"/>
    <w:tmpl w:val="A58205E2"/>
    <w:lvl w:ilvl="0">
      <w:start w:val="1"/>
      <w:numFmt w:val="upperRoman"/>
      <w:lvlText w:val="%1."/>
      <w:lvlJc w:val="left"/>
      <w:pPr>
        <w:tabs>
          <w:tab w:val="num" w:pos="432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39"/>
  </w:num>
  <w:num w:numId="5">
    <w:abstractNumId w:val="44"/>
  </w:num>
  <w:num w:numId="6">
    <w:abstractNumId w:val="36"/>
  </w:num>
  <w:num w:numId="7">
    <w:abstractNumId w:val="17"/>
  </w:num>
  <w:num w:numId="8">
    <w:abstractNumId w:val="27"/>
  </w:num>
  <w:num w:numId="9">
    <w:abstractNumId w:val="4"/>
  </w:num>
  <w:num w:numId="10">
    <w:abstractNumId w:val="2"/>
  </w:num>
  <w:num w:numId="11">
    <w:abstractNumId w:val="41"/>
  </w:num>
  <w:num w:numId="12">
    <w:abstractNumId w:val="11"/>
  </w:num>
  <w:num w:numId="13">
    <w:abstractNumId w:val="24"/>
  </w:num>
  <w:num w:numId="14">
    <w:abstractNumId w:val="34"/>
  </w:num>
  <w:num w:numId="15">
    <w:abstractNumId w:val="19"/>
  </w:num>
  <w:num w:numId="16">
    <w:abstractNumId w:val="45"/>
  </w:num>
  <w:num w:numId="17">
    <w:abstractNumId w:val="16"/>
  </w:num>
  <w:num w:numId="18">
    <w:abstractNumId w:val="26"/>
  </w:num>
  <w:num w:numId="19">
    <w:abstractNumId w:val="37"/>
  </w:num>
  <w:num w:numId="20">
    <w:abstractNumId w:val="28"/>
  </w:num>
  <w:num w:numId="21">
    <w:abstractNumId w:val="9"/>
  </w:num>
  <w:num w:numId="22">
    <w:abstractNumId w:val="40"/>
  </w:num>
  <w:num w:numId="23">
    <w:abstractNumId w:val="10"/>
  </w:num>
  <w:num w:numId="24">
    <w:abstractNumId w:val="18"/>
  </w:num>
  <w:num w:numId="25">
    <w:abstractNumId w:val="33"/>
  </w:num>
  <w:num w:numId="26">
    <w:abstractNumId w:val="23"/>
  </w:num>
  <w:num w:numId="27">
    <w:abstractNumId w:val="6"/>
  </w:num>
  <w:num w:numId="28">
    <w:abstractNumId w:val="35"/>
  </w:num>
  <w:num w:numId="29">
    <w:abstractNumId w:val="12"/>
  </w:num>
  <w:num w:numId="30">
    <w:abstractNumId w:val="29"/>
  </w:num>
  <w:num w:numId="31">
    <w:abstractNumId w:val="13"/>
  </w:num>
  <w:num w:numId="32">
    <w:abstractNumId w:val="31"/>
  </w:num>
  <w:num w:numId="33">
    <w:abstractNumId w:val="25"/>
  </w:num>
  <w:num w:numId="34">
    <w:abstractNumId w:val="3"/>
  </w:num>
  <w:num w:numId="35">
    <w:abstractNumId w:val="46"/>
  </w:num>
  <w:num w:numId="36">
    <w:abstractNumId w:val="20"/>
  </w:num>
  <w:num w:numId="37">
    <w:abstractNumId w:val="0"/>
  </w:num>
  <w:num w:numId="38">
    <w:abstractNumId w:val="42"/>
  </w:num>
  <w:num w:numId="39">
    <w:abstractNumId w:val="43"/>
  </w:num>
  <w:num w:numId="40">
    <w:abstractNumId w:val="38"/>
  </w:num>
  <w:num w:numId="41">
    <w:abstractNumId w:val="15"/>
  </w:num>
  <w:num w:numId="42">
    <w:abstractNumId w:val="7"/>
  </w:num>
  <w:num w:numId="43">
    <w:abstractNumId w:val="22"/>
  </w:num>
  <w:num w:numId="44">
    <w:abstractNumId w:val="8"/>
  </w:num>
  <w:num w:numId="45">
    <w:abstractNumId w:val="5"/>
  </w:num>
  <w:num w:numId="46">
    <w:abstractNumId w:val="1"/>
  </w:num>
  <w:num w:numId="4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ry Leveen">
    <w15:presenceInfo w15:providerId="Windows Live" w15:userId="b6672e75e278fe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9"/>
    <w:rsid w:val="00001369"/>
    <w:rsid w:val="00001B77"/>
    <w:rsid w:val="00005579"/>
    <w:rsid w:val="00012769"/>
    <w:rsid w:val="00022605"/>
    <w:rsid w:val="00024100"/>
    <w:rsid w:val="000241DF"/>
    <w:rsid w:val="00025C82"/>
    <w:rsid w:val="00032F5C"/>
    <w:rsid w:val="00033E98"/>
    <w:rsid w:val="0004108A"/>
    <w:rsid w:val="000539B1"/>
    <w:rsid w:val="00060161"/>
    <w:rsid w:val="00065749"/>
    <w:rsid w:val="000742C8"/>
    <w:rsid w:val="0009609C"/>
    <w:rsid w:val="000A207F"/>
    <w:rsid w:val="000A3A61"/>
    <w:rsid w:val="000B2F1C"/>
    <w:rsid w:val="000B3E07"/>
    <w:rsid w:val="000B5D74"/>
    <w:rsid w:val="000B696C"/>
    <w:rsid w:val="000C2748"/>
    <w:rsid w:val="000C6901"/>
    <w:rsid w:val="000D1897"/>
    <w:rsid w:val="000D2AFB"/>
    <w:rsid w:val="000D5AED"/>
    <w:rsid w:val="000E1D10"/>
    <w:rsid w:val="000E382A"/>
    <w:rsid w:val="000E5026"/>
    <w:rsid w:val="000F1EDD"/>
    <w:rsid w:val="000F2010"/>
    <w:rsid w:val="000F6DE0"/>
    <w:rsid w:val="001032F2"/>
    <w:rsid w:val="00106734"/>
    <w:rsid w:val="001076FD"/>
    <w:rsid w:val="00107C5D"/>
    <w:rsid w:val="00130355"/>
    <w:rsid w:val="0013390F"/>
    <w:rsid w:val="00137299"/>
    <w:rsid w:val="0014144F"/>
    <w:rsid w:val="001425F8"/>
    <w:rsid w:val="00150CD3"/>
    <w:rsid w:val="00156085"/>
    <w:rsid w:val="00156CA7"/>
    <w:rsid w:val="00162CA1"/>
    <w:rsid w:val="001733DD"/>
    <w:rsid w:val="001759A8"/>
    <w:rsid w:val="001807E0"/>
    <w:rsid w:val="00182562"/>
    <w:rsid w:val="001A35DD"/>
    <w:rsid w:val="001B304A"/>
    <w:rsid w:val="001B77C9"/>
    <w:rsid w:val="001C2F3F"/>
    <w:rsid w:val="001C7A9C"/>
    <w:rsid w:val="001D19AA"/>
    <w:rsid w:val="001D419B"/>
    <w:rsid w:val="001D5C39"/>
    <w:rsid w:val="001D7905"/>
    <w:rsid w:val="001E01D0"/>
    <w:rsid w:val="001E1298"/>
    <w:rsid w:val="001E3927"/>
    <w:rsid w:val="001F1769"/>
    <w:rsid w:val="001F3584"/>
    <w:rsid w:val="00202B42"/>
    <w:rsid w:val="002072D5"/>
    <w:rsid w:val="00213EBC"/>
    <w:rsid w:val="002204EF"/>
    <w:rsid w:val="00221456"/>
    <w:rsid w:val="00225D34"/>
    <w:rsid w:val="00225DED"/>
    <w:rsid w:val="00227B6D"/>
    <w:rsid w:val="00235AE5"/>
    <w:rsid w:val="002371F0"/>
    <w:rsid w:val="0024306B"/>
    <w:rsid w:val="002437B6"/>
    <w:rsid w:val="0024399C"/>
    <w:rsid w:val="00244932"/>
    <w:rsid w:val="0024536B"/>
    <w:rsid w:val="0026419A"/>
    <w:rsid w:val="002770A2"/>
    <w:rsid w:val="002853B3"/>
    <w:rsid w:val="00286D71"/>
    <w:rsid w:val="002877D9"/>
    <w:rsid w:val="00292ED1"/>
    <w:rsid w:val="002A0690"/>
    <w:rsid w:val="002A5076"/>
    <w:rsid w:val="002B4073"/>
    <w:rsid w:val="002B42DB"/>
    <w:rsid w:val="002C12A1"/>
    <w:rsid w:val="002C6E57"/>
    <w:rsid w:val="002C706D"/>
    <w:rsid w:val="002C7E86"/>
    <w:rsid w:val="002D2DC1"/>
    <w:rsid w:val="002D4081"/>
    <w:rsid w:val="002E5EE4"/>
    <w:rsid w:val="002F4E99"/>
    <w:rsid w:val="00300864"/>
    <w:rsid w:val="00301EA7"/>
    <w:rsid w:val="00314448"/>
    <w:rsid w:val="00315E20"/>
    <w:rsid w:val="00320E5E"/>
    <w:rsid w:val="00322C76"/>
    <w:rsid w:val="00327ED7"/>
    <w:rsid w:val="00332CC9"/>
    <w:rsid w:val="00337358"/>
    <w:rsid w:val="0036085A"/>
    <w:rsid w:val="003617DB"/>
    <w:rsid w:val="00364DAB"/>
    <w:rsid w:val="00365AFA"/>
    <w:rsid w:val="00377517"/>
    <w:rsid w:val="003776E9"/>
    <w:rsid w:val="00380707"/>
    <w:rsid w:val="003827B7"/>
    <w:rsid w:val="00390823"/>
    <w:rsid w:val="00395F3D"/>
    <w:rsid w:val="003A0918"/>
    <w:rsid w:val="003A1410"/>
    <w:rsid w:val="003A2572"/>
    <w:rsid w:val="003A3813"/>
    <w:rsid w:val="003A6F0B"/>
    <w:rsid w:val="003A7E3F"/>
    <w:rsid w:val="003B619A"/>
    <w:rsid w:val="003C5E75"/>
    <w:rsid w:val="003C7AE7"/>
    <w:rsid w:val="003D5613"/>
    <w:rsid w:val="003E392E"/>
    <w:rsid w:val="003E702E"/>
    <w:rsid w:val="003E7346"/>
    <w:rsid w:val="003F537C"/>
    <w:rsid w:val="00401642"/>
    <w:rsid w:val="00403513"/>
    <w:rsid w:val="004168C2"/>
    <w:rsid w:val="0042019B"/>
    <w:rsid w:val="004239CB"/>
    <w:rsid w:val="00430864"/>
    <w:rsid w:val="00440E21"/>
    <w:rsid w:val="00444E0F"/>
    <w:rsid w:val="0045257A"/>
    <w:rsid w:val="00461A90"/>
    <w:rsid w:val="0049261D"/>
    <w:rsid w:val="00496D1D"/>
    <w:rsid w:val="004A6B1F"/>
    <w:rsid w:val="004A6BD1"/>
    <w:rsid w:val="004B3071"/>
    <w:rsid w:val="004B5D07"/>
    <w:rsid w:val="004C148D"/>
    <w:rsid w:val="004D0C48"/>
    <w:rsid w:val="004D2AC5"/>
    <w:rsid w:val="004E1C25"/>
    <w:rsid w:val="004F4319"/>
    <w:rsid w:val="004F4D9D"/>
    <w:rsid w:val="004F7220"/>
    <w:rsid w:val="00500C2C"/>
    <w:rsid w:val="005029E0"/>
    <w:rsid w:val="0051596A"/>
    <w:rsid w:val="0052421D"/>
    <w:rsid w:val="00525C8F"/>
    <w:rsid w:val="005308C7"/>
    <w:rsid w:val="005336F9"/>
    <w:rsid w:val="00553E55"/>
    <w:rsid w:val="00554113"/>
    <w:rsid w:val="00567FBB"/>
    <w:rsid w:val="0057364C"/>
    <w:rsid w:val="00575385"/>
    <w:rsid w:val="00580646"/>
    <w:rsid w:val="005873C9"/>
    <w:rsid w:val="005949B1"/>
    <w:rsid w:val="005976FF"/>
    <w:rsid w:val="005A4BE7"/>
    <w:rsid w:val="005B1BAC"/>
    <w:rsid w:val="005B6C5D"/>
    <w:rsid w:val="005C02BD"/>
    <w:rsid w:val="005C723F"/>
    <w:rsid w:val="005E1231"/>
    <w:rsid w:val="005E1ECA"/>
    <w:rsid w:val="005E67B4"/>
    <w:rsid w:val="005E738B"/>
    <w:rsid w:val="005F2911"/>
    <w:rsid w:val="005F48AC"/>
    <w:rsid w:val="005F5004"/>
    <w:rsid w:val="00600C65"/>
    <w:rsid w:val="00621FF0"/>
    <w:rsid w:val="006259B2"/>
    <w:rsid w:val="0063147A"/>
    <w:rsid w:val="0063731E"/>
    <w:rsid w:val="00641322"/>
    <w:rsid w:val="00646A53"/>
    <w:rsid w:val="00657CE2"/>
    <w:rsid w:val="006708A9"/>
    <w:rsid w:val="00677CAD"/>
    <w:rsid w:val="006802F1"/>
    <w:rsid w:val="00683A77"/>
    <w:rsid w:val="00694949"/>
    <w:rsid w:val="00694A4A"/>
    <w:rsid w:val="006A0371"/>
    <w:rsid w:val="006A1136"/>
    <w:rsid w:val="006A519D"/>
    <w:rsid w:val="006A5DEE"/>
    <w:rsid w:val="006A6C32"/>
    <w:rsid w:val="006B00E7"/>
    <w:rsid w:val="006B057E"/>
    <w:rsid w:val="006B12FC"/>
    <w:rsid w:val="006B7E0D"/>
    <w:rsid w:val="006C05D4"/>
    <w:rsid w:val="006C0A21"/>
    <w:rsid w:val="006C6330"/>
    <w:rsid w:val="006D0C9E"/>
    <w:rsid w:val="006D0CB3"/>
    <w:rsid w:val="006D29DC"/>
    <w:rsid w:val="006D3206"/>
    <w:rsid w:val="006D3CEA"/>
    <w:rsid w:val="006D67C3"/>
    <w:rsid w:val="006E0274"/>
    <w:rsid w:val="006E43C5"/>
    <w:rsid w:val="00702FAD"/>
    <w:rsid w:val="007030B9"/>
    <w:rsid w:val="00703321"/>
    <w:rsid w:val="00712095"/>
    <w:rsid w:val="00716038"/>
    <w:rsid w:val="007219E2"/>
    <w:rsid w:val="00721D6B"/>
    <w:rsid w:val="007251B8"/>
    <w:rsid w:val="007339E8"/>
    <w:rsid w:val="00734D95"/>
    <w:rsid w:val="007360AD"/>
    <w:rsid w:val="007401CA"/>
    <w:rsid w:val="00745CCB"/>
    <w:rsid w:val="00752C29"/>
    <w:rsid w:val="00752C7D"/>
    <w:rsid w:val="00760652"/>
    <w:rsid w:val="0076610C"/>
    <w:rsid w:val="0076613B"/>
    <w:rsid w:val="0076786F"/>
    <w:rsid w:val="007762D2"/>
    <w:rsid w:val="0077797D"/>
    <w:rsid w:val="00783574"/>
    <w:rsid w:val="00783E9B"/>
    <w:rsid w:val="00785E10"/>
    <w:rsid w:val="00792560"/>
    <w:rsid w:val="00795475"/>
    <w:rsid w:val="007973D5"/>
    <w:rsid w:val="0079754F"/>
    <w:rsid w:val="007A1E3F"/>
    <w:rsid w:val="007A47C3"/>
    <w:rsid w:val="007B0894"/>
    <w:rsid w:val="007B286B"/>
    <w:rsid w:val="007B7281"/>
    <w:rsid w:val="007C09E4"/>
    <w:rsid w:val="007C4512"/>
    <w:rsid w:val="007C724B"/>
    <w:rsid w:val="007D10DC"/>
    <w:rsid w:val="007D1664"/>
    <w:rsid w:val="007D1989"/>
    <w:rsid w:val="007D3076"/>
    <w:rsid w:val="007D41E1"/>
    <w:rsid w:val="007D592D"/>
    <w:rsid w:val="007E56A6"/>
    <w:rsid w:val="007F0969"/>
    <w:rsid w:val="007F62C8"/>
    <w:rsid w:val="00800722"/>
    <w:rsid w:val="00803F18"/>
    <w:rsid w:val="00804E26"/>
    <w:rsid w:val="008117FA"/>
    <w:rsid w:val="00813C8A"/>
    <w:rsid w:val="008154B9"/>
    <w:rsid w:val="00821FC6"/>
    <w:rsid w:val="00823987"/>
    <w:rsid w:val="00826E2A"/>
    <w:rsid w:val="0083223A"/>
    <w:rsid w:val="00832D97"/>
    <w:rsid w:val="00834BA6"/>
    <w:rsid w:val="008436C7"/>
    <w:rsid w:val="0084386B"/>
    <w:rsid w:val="008545C8"/>
    <w:rsid w:val="00856A32"/>
    <w:rsid w:val="00863AC6"/>
    <w:rsid w:val="008653E4"/>
    <w:rsid w:val="00867A12"/>
    <w:rsid w:val="00877577"/>
    <w:rsid w:val="008806E7"/>
    <w:rsid w:val="00882353"/>
    <w:rsid w:val="008927F2"/>
    <w:rsid w:val="008B5725"/>
    <w:rsid w:val="008D2912"/>
    <w:rsid w:val="008D3BC3"/>
    <w:rsid w:val="008D66AB"/>
    <w:rsid w:val="008E5B84"/>
    <w:rsid w:val="008F0AB5"/>
    <w:rsid w:val="008F17AA"/>
    <w:rsid w:val="00911461"/>
    <w:rsid w:val="00912C2B"/>
    <w:rsid w:val="0094495A"/>
    <w:rsid w:val="009477A8"/>
    <w:rsid w:val="0095027A"/>
    <w:rsid w:val="0096238F"/>
    <w:rsid w:val="00963C55"/>
    <w:rsid w:val="00964D41"/>
    <w:rsid w:val="0096594D"/>
    <w:rsid w:val="00966F6F"/>
    <w:rsid w:val="009705D3"/>
    <w:rsid w:val="00983DA4"/>
    <w:rsid w:val="009920BC"/>
    <w:rsid w:val="009942F4"/>
    <w:rsid w:val="009A0305"/>
    <w:rsid w:val="009A2679"/>
    <w:rsid w:val="009C4AF3"/>
    <w:rsid w:val="009D51D0"/>
    <w:rsid w:val="009E2A46"/>
    <w:rsid w:val="00A2760A"/>
    <w:rsid w:val="00A31B47"/>
    <w:rsid w:val="00A431E0"/>
    <w:rsid w:val="00A44BA4"/>
    <w:rsid w:val="00A46663"/>
    <w:rsid w:val="00A50489"/>
    <w:rsid w:val="00A51A05"/>
    <w:rsid w:val="00A53FB6"/>
    <w:rsid w:val="00A55352"/>
    <w:rsid w:val="00A555B2"/>
    <w:rsid w:val="00A56003"/>
    <w:rsid w:val="00A62845"/>
    <w:rsid w:val="00A64501"/>
    <w:rsid w:val="00A72F6F"/>
    <w:rsid w:val="00A7323E"/>
    <w:rsid w:val="00A74E08"/>
    <w:rsid w:val="00A75301"/>
    <w:rsid w:val="00A85B77"/>
    <w:rsid w:val="00A90294"/>
    <w:rsid w:val="00A91982"/>
    <w:rsid w:val="00AA26D7"/>
    <w:rsid w:val="00AB2313"/>
    <w:rsid w:val="00AB6289"/>
    <w:rsid w:val="00AB6CD9"/>
    <w:rsid w:val="00AE1654"/>
    <w:rsid w:val="00AE1782"/>
    <w:rsid w:val="00AF6D8A"/>
    <w:rsid w:val="00B01A24"/>
    <w:rsid w:val="00B05CFF"/>
    <w:rsid w:val="00B10239"/>
    <w:rsid w:val="00B2199C"/>
    <w:rsid w:val="00B22C18"/>
    <w:rsid w:val="00B317C3"/>
    <w:rsid w:val="00B33E4B"/>
    <w:rsid w:val="00B40A7D"/>
    <w:rsid w:val="00B46E72"/>
    <w:rsid w:val="00B47CBC"/>
    <w:rsid w:val="00B5501B"/>
    <w:rsid w:val="00B70974"/>
    <w:rsid w:val="00B73001"/>
    <w:rsid w:val="00B73957"/>
    <w:rsid w:val="00B757C7"/>
    <w:rsid w:val="00B76811"/>
    <w:rsid w:val="00B7745B"/>
    <w:rsid w:val="00B819F4"/>
    <w:rsid w:val="00B825F8"/>
    <w:rsid w:val="00B95B4E"/>
    <w:rsid w:val="00BA0680"/>
    <w:rsid w:val="00BB0664"/>
    <w:rsid w:val="00BC0A5E"/>
    <w:rsid w:val="00BC2765"/>
    <w:rsid w:val="00BD25F4"/>
    <w:rsid w:val="00BD6270"/>
    <w:rsid w:val="00BE517D"/>
    <w:rsid w:val="00BF6C50"/>
    <w:rsid w:val="00C020A3"/>
    <w:rsid w:val="00C0568D"/>
    <w:rsid w:val="00C0640E"/>
    <w:rsid w:val="00C1210E"/>
    <w:rsid w:val="00C12CE4"/>
    <w:rsid w:val="00C14C72"/>
    <w:rsid w:val="00C15F7F"/>
    <w:rsid w:val="00C229CE"/>
    <w:rsid w:val="00C27D6C"/>
    <w:rsid w:val="00C413CD"/>
    <w:rsid w:val="00C44D15"/>
    <w:rsid w:val="00C53B67"/>
    <w:rsid w:val="00C62BCD"/>
    <w:rsid w:val="00C72D81"/>
    <w:rsid w:val="00C87C89"/>
    <w:rsid w:val="00C90AB2"/>
    <w:rsid w:val="00C9190F"/>
    <w:rsid w:val="00CA4574"/>
    <w:rsid w:val="00CA6D97"/>
    <w:rsid w:val="00CB08ED"/>
    <w:rsid w:val="00CB4F16"/>
    <w:rsid w:val="00CB5B3D"/>
    <w:rsid w:val="00CB6C5A"/>
    <w:rsid w:val="00CC30C7"/>
    <w:rsid w:val="00CF187C"/>
    <w:rsid w:val="00D00F47"/>
    <w:rsid w:val="00D17765"/>
    <w:rsid w:val="00D24F3B"/>
    <w:rsid w:val="00D34C12"/>
    <w:rsid w:val="00D41AFC"/>
    <w:rsid w:val="00D43325"/>
    <w:rsid w:val="00D43BD6"/>
    <w:rsid w:val="00D56A49"/>
    <w:rsid w:val="00D80299"/>
    <w:rsid w:val="00D80544"/>
    <w:rsid w:val="00D81018"/>
    <w:rsid w:val="00D81C26"/>
    <w:rsid w:val="00D83D75"/>
    <w:rsid w:val="00D909A7"/>
    <w:rsid w:val="00D96B41"/>
    <w:rsid w:val="00D9755B"/>
    <w:rsid w:val="00D97A13"/>
    <w:rsid w:val="00DA6784"/>
    <w:rsid w:val="00DB0726"/>
    <w:rsid w:val="00DB3F2C"/>
    <w:rsid w:val="00DB5DA0"/>
    <w:rsid w:val="00DB6725"/>
    <w:rsid w:val="00DB75EA"/>
    <w:rsid w:val="00DC5D28"/>
    <w:rsid w:val="00DD252F"/>
    <w:rsid w:val="00DD595A"/>
    <w:rsid w:val="00DE176D"/>
    <w:rsid w:val="00DF3B09"/>
    <w:rsid w:val="00DF3F9B"/>
    <w:rsid w:val="00DF4877"/>
    <w:rsid w:val="00DF5E50"/>
    <w:rsid w:val="00DF7DA9"/>
    <w:rsid w:val="00E025A2"/>
    <w:rsid w:val="00E111D6"/>
    <w:rsid w:val="00E11E14"/>
    <w:rsid w:val="00E22D9D"/>
    <w:rsid w:val="00E22EDD"/>
    <w:rsid w:val="00E250A3"/>
    <w:rsid w:val="00E259B8"/>
    <w:rsid w:val="00E27E1D"/>
    <w:rsid w:val="00E4256F"/>
    <w:rsid w:val="00E50C16"/>
    <w:rsid w:val="00E5408E"/>
    <w:rsid w:val="00E601B7"/>
    <w:rsid w:val="00E60563"/>
    <w:rsid w:val="00E63937"/>
    <w:rsid w:val="00E63D28"/>
    <w:rsid w:val="00E66BD0"/>
    <w:rsid w:val="00E6758B"/>
    <w:rsid w:val="00E7569F"/>
    <w:rsid w:val="00E8480E"/>
    <w:rsid w:val="00E848B9"/>
    <w:rsid w:val="00EA0276"/>
    <w:rsid w:val="00EA1C74"/>
    <w:rsid w:val="00EA5061"/>
    <w:rsid w:val="00EB1ABD"/>
    <w:rsid w:val="00EC190D"/>
    <w:rsid w:val="00EC73BB"/>
    <w:rsid w:val="00EF6CF0"/>
    <w:rsid w:val="00EF71B2"/>
    <w:rsid w:val="00F00CCC"/>
    <w:rsid w:val="00F135DA"/>
    <w:rsid w:val="00F15AF9"/>
    <w:rsid w:val="00F234CC"/>
    <w:rsid w:val="00F326B9"/>
    <w:rsid w:val="00F34996"/>
    <w:rsid w:val="00F36F2D"/>
    <w:rsid w:val="00F40259"/>
    <w:rsid w:val="00F42B71"/>
    <w:rsid w:val="00F604AF"/>
    <w:rsid w:val="00F61EA8"/>
    <w:rsid w:val="00F8204A"/>
    <w:rsid w:val="00F900D5"/>
    <w:rsid w:val="00F90F25"/>
    <w:rsid w:val="00F921D7"/>
    <w:rsid w:val="00F92EAB"/>
    <w:rsid w:val="00F932C7"/>
    <w:rsid w:val="00F95395"/>
    <w:rsid w:val="00FA05B0"/>
    <w:rsid w:val="00FB0E22"/>
    <w:rsid w:val="00FB25C0"/>
    <w:rsid w:val="00FB7FEE"/>
    <w:rsid w:val="00FC1C59"/>
    <w:rsid w:val="00FC65E6"/>
    <w:rsid w:val="00FD2108"/>
    <w:rsid w:val="00FD59D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C69C"/>
  <w15:chartTrackingRefBased/>
  <w15:docId w15:val="{E3C94E24-182B-4919-8145-D1A6C215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A4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A4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A4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A4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A4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A4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A4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A4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A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A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A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A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A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A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A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A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56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7D"/>
  </w:style>
  <w:style w:type="paragraph" w:styleId="Footer">
    <w:name w:val="footer"/>
    <w:basedOn w:val="Normal"/>
    <w:link w:val="FooterChar"/>
    <w:uiPriority w:val="99"/>
    <w:unhideWhenUsed/>
    <w:rsid w:val="007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7D"/>
  </w:style>
  <w:style w:type="character" w:styleId="PageNumber">
    <w:name w:val="page number"/>
    <w:basedOn w:val="DefaultParagraphFont"/>
    <w:uiPriority w:val="99"/>
    <w:semiHidden/>
    <w:unhideWhenUsed/>
    <w:rsid w:val="0024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4AA9-F22A-A84D-A09D-485F13D9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cp:keywords/>
  <dc:description/>
  <cp:lastModifiedBy>Larry Leveen</cp:lastModifiedBy>
  <cp:revision>387</cp:revision>
  <dcterms:created xsi:type="dcterms:W3CDTF">2020-11-24T23:03:00Z</dcterms:created>
  <dcterms:modified xsi:type="dcterms:W3CDTF">2022-03-01T06:32:00Z</dcterms:modified>
</cp:coreProperties>
</file>